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C2" w:rsidRPr="007B3C19" w:rsidRDefault="00165EC2" w:rsidP="00165EC2">
      <w:pPr>
        <w:ind w:left="9781"/>
        <w:jc w:val="center"/>
      </w:pPr>
      <w:r w:rsidRPr="007B3C19">
        <w:t>Приложение № 20</w:t>
      </w:r>
    </w:p>
    <w:p w:rsidR="00165EC2" w:rsidRDefault="00165EC2" w:rsidP="00165EC2">
      <w:pPr>
        <w:pStyle w:val="a8"/>
        <w:ind w:left="9781"/>
        <w:jc w:val="center"/>
        <w:rPr>
          <w:sz w:val="24"/>
          <w:szCs w:val="24"/>
        </w:rPr>
      </w:pPr>
      <w:r>
        <w:rPr>
          <w:sz w:val="24"/>
          <w:szCs w:val="24"/>
        </w:rPr>
        <w:t>обязательная форма</w:t>
      </w:r>
    </w:p>
    <w:p w:rsidR="008C3EDF" w:rsidRPr="006D68D3" w:rsidRDefault="008C3EDF" w:rsidP="00165EC2">
      <w:pPr>
        <w:autoSpaceDE w:val="0"/>
        <w:autoSpaceDN w:val="0"/>
        <w:ind w:left="10206"/>
        <w:jc w:val="center"/>
        <w:rPr>
          <w:sz w:val="20"/>
          <w:szCs w:val="20"/>
        </w:rPr>
      </w:pPr>
    </w:p>
    <w:p w:rsidR="008C3EDF" w:rsidRPr="006D68D3" w:rsidRDefault="008C3EDF" w:rsidP="00165EC2">
      <w:pPr>
        <w:autoSpaceDE w:val="0"/>
        <w:autoSpaceDN w:val="0"/>
        <w:ind w:left="10206"/>
        <w:jc w:val="center"/>
        <w:rPr>
          <w:sz w:val="20"/>
          <w:szCs w:val="20"/>
        </w:rPr>
      </w:pPr>
    </w:p>
    <w:p w:rsidR="008C3EDF" w:rsidRPr="006D68D3" w:rsidRDefault="008C3EDF" w:rsidP="00165EC2">
      <w:pPr>
        <w:autoSpaceDE w:val="0"/>
        <w:autoSpaceDN w:val="0"/>
        <w:ind w:left="10206"/>
        <w:jc w:val="center"/>
        <w:rPr>
          <w:sz w:val="20"/>
          <w:szCs w:val="20"/>
        </w:rPr>
      </w:pPr>
      <w:r w:rsidRPr="006D68D3">
        <w:rPr>
          <w:sz w:val="20"/>
          <w:szCs w:val="20"/>
        </w:rPr>
        <w:t>УТВЕРЖДЕН</w:t>
      </w:r>
    </w:p>
    <w:p w:rsidR="008C3EDF" w:rsidRPr="006D68D3" w:rsidRDefault="008C3EDF" w:rsidP="00165EC2">
      <w:pPr>
        <w:autoSpaceDE w:val="0"/>
        <w:autoSpaceDN w:val="0"/>
        <w:ind w:left="10206"/>
        <w:jc w:val="center"/>
        <w:rPr>
          <w:sz w:val="20"/>
          <w:szCs w:val="20"/>
        </w:rPr>
      </w:pPr>
      <w:r w:rsidRPr="006D68D3">
        <w:rPr>
          <w:sz w:val="20"/>
          <w:szCs w:val="20"/>
        </w:rPr>
        <w:t xml:space="preserve">постановлением Территориальной избирательной комиссии </w:t>
      </w:r>
      <w:r>
        <w:rPr>
          <w:sz w:val="20"/>
          <w:szCs w:val="20"/>
        </w:rPr>
        <w:t>Орловского</w:t>
      </w:r>
      <w:r w:rsidRPr="006D68D3">
        <w:rPr>
          <w:sz w:val="20"/>
          <w:szCs w:val="20"/>
        </w:rPr>
        <w:t xml:space="preserve"> района Ростовской области</w:t>
      </w:r>
    </w:p>
    <w:p w:rsidR="008C3EDF" w:rsidRPr="006D68D3" w:rsidRDefault="008C3EDF" w:rsidP="00165EC2">
      <w:pPr>
        <w:autoSpaceDE w:val="0"/>
        <w:autoSpaceDN w:val="0"/>
        <w:ind w:left="10206"/>
        <w:jc w:val="center"/>
        <w:rPr>
          <w:sz w:val="20"/>
          <w:szCs w:val="20"/>
        </w:rPr>
      </w:pPr>
      <w:r w:rsidRPr="006D68D3">
        <w:rPr>
          <w:sz w:val="20"/>
          <w:szCs w:val="20"/>
        </w:rPr>
        <w:t xml:space="preserve">от </w:t>
      </w:r>
      <w:r w:rsidR="002E50F9">
        <w:rPr>
          <w:sz w:val="20"/>
          <w:szCs w:val="20"/>
        </w:rPr>
        <w:t>2</w:t>
      </w:r>
      <w:r w:rsidR="00F5616F">
        <w:rPr>
          <w:sz w:val="20"/>
          <w:szCs w:val="20"/>
        </w:rPr>
        <w:t>7</w:t>
      </w:r>
      <w:r w:rsidRPr="006D68D3">
        <w:rPr>
          <w:sz w:val="20"/>
          <w:szCs w:val="20"/>
        </w:rPr>
        <w:t xml:space="preserve"> июня 202</w:t>
      </w:r>
      <w:r w:rsidR="00F5616F">
        <w:rPr>
          <w:sz w:val="20"/>
          <w:szCs w:val="20"/>
        </w:rPr>
        <w:t>4</w:t>
      </w:r>
      <w:r w:rsidRPr="006D68D3">
        <w:rPr>
          <w:sz w:val="20"/>
          <w:szCs w:val="20"/>
        </w:rPr>
        <w:t xml:space="preserve"> г.  № </w:t>
      </w:r>
      <w:r w:rsidR="00F5616F">
        <w:rPr>
          <w:sz w:val="20"/>
          <w:szCs w:val="20"/>
        </w:rPr>
        <w:t>93-12</w:t>
      </w:r>
      <w:r w:rsidRPr="006D68D3">
        <w:rPr>
          <w:sz w:val="20"/>
          <w:szCs w:val="20"/>
        </w:rPr>
        <w:br/>
      </w:r>
    </w:p>
    <w:p w:rsidR="002C0060" w:rsidRDefault="002C0060" w:rsidP="00066968">
      <w:pPr>
        <w:autoSpaceDE w:val="0"/>
        <w:autoSpaceDN w:val="0"/>
        <w:ind w:left="10206"/>
        <w:jc w:val="center"/>
        <w:rPr>
          <w:sz w:val="28"/>
          <w:szCs w:val="28"/>
        </w:rPr>
      </w:pPr>
    </w:p>
    <w:p w:rsidR="00AB3A65" w:rsidRPr="00AB3A65" w:rsidRDefault="00AB3A65" w:rsidP="00AB3A65">
      <w:pPr>
        <w:autoSpaceDE w:val="0"/>
        <w:autoSpaceDN w:val="0"/>
        <w:jc w:val="center"/>
        <w:rPr>
          <w:sz w:val="22"/>
          <w:szCs w:val="22"/>
        </w:rPr>
      </w:pPr>
      <w:r w:rsidRPr="00AB3A65">
        <w:rPr>
          <w:b/>
          <w:bCs/>
          <w:caps/>
          <w:sz w:val="22"/>
          <w:szCs w:val="22"/>
        </w:rPr>
        <w:t>подписной лисТ</w:t>
      </w:r>
    </w:p>
    <w:p w:rsidR="00AB3A65" w:rsidRPr="00AB3A65" w:rsidRDefault="005E3020" w:rsidP="005E3020">
      <w:pPr>
        <w:autoSpaceDE w:val="0"/>
        <w:autoSpaceDN w:val="0"/>
        <w:ind w:left="567" w:right="2211" w:firstLine="57"/>
        <w:rPr>
          <w:sz w:val="20"/>
          <w:szCs w:val="20"/>
        </w:rPr>
      </w:pPr>
      <w:r>
        <w:rPr>
          <w:sz w:val="20"/>
          <w:szCs w:val="20"/>
        </w:rPr>
        <w:t>Дополнительные выборы депутат</w:t>
      </w:r>
      <w:r w:rsidR="00FE1854">
        <w:rPr>
          <w:sz w:val="20"/>
          <w:szCs w:val="20"/>
        </w:rPr>
        <w:t>а</w:t>
      </w:r>
    </w:p>
    <w:p w:rsidR="00AB3A65" w:rsidRPr="00AB3A65" w:rsidRDefault="00AB3A65" w:rsidP="00AB3A65">
      <w:pPr>
        <w:pBdr>
          <w:top w:val="single" w:sz="4" w:space="1" w:color="auto"/>
        </w:pBdr>
        <w:autoSpaceDE w:val="0"/>
        <w:autoSpaceDN w:val="0"/>
        <w:ind w:left="3912" w:right="2211"/>
        <w:jc w:val="center"/>
        <w:rPr>
          <w:sz w:val="16"/>
          <w:szCs w:val="16"/>
          <w:vertAlign w:val="superscript"/>
        </w:rPr>
      </w:pPr>
      <w:r w:rsidRPr="00AB3A65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sz w:val="16"/>
          <w:szCs w:val="16"/>
          <w:vertAlign w:val="superscript"/>
        </w:rPr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566"/>
        <w:gridCol w:w="645"/>
      </w:tblGrid>
      <w:tr w:rsidR="00AB3A65" w:rsidRPr="00AB3A65" w:rsidTr="003C2E72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»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года</w:t>
            </w:r>
          </w:p>
        </w:tc>
      </w:tr>
    </w:tbl>
    <w:p w:rsidR="00AB3A65" w:rsidRPr="00AB3A65" w:rsidRDefault="00AB3A65" w:rsidP="00AB3A65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AB3A65">
        <w:rPr>
          <w:sz w:val="16"/>
          <w:szCs w:val="16"/>
        </w:rPr>
        <w:t>(дата голосования)</w:t>
      </w:r>
    </w:p>
    <w:p w:rsidR="00AB3A65" w:rsidRPr="00AB3A65" w:rsidRDefault="00AB3A65" w:rsidP="00AB3A65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AB3A65">
        <w:rPr>
          <w:sz w:val="20"/>
          <w:szCs w:val="20"/>
        </w:rPr>
        <w:t xml:space="preserve">Мы, нижеподписавшиеся, поддерживаем  </w:t>
      </w:r>
    </w:p>
    <w:p w:rsidR="00AB3A65" w:rsidRPr="00AB3A65" w:rsidRDefault="00AB3A65" w:rsidP="00AB3A65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AB3A6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AB3A65" w:rsidRPr="00AB3A65" w:rsidTr="00DF4A8A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3C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,</w:t>
            </w:r>
          </w:p>
        </w:tc>
      </w:tr>
      <w:tr w:rsidR="00AB3A65" w:rsidRPr="00AB3A65" w:rsidTr="00DF4A8A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B3A65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B3A6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B3A6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B3A65" w:rsidRPr="00AB3A65" w:rsidRDefault="00AB3A65" w:rsidP="00AB3A65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AB3A65" w:rsidRPr="00AB3A65" w:rsidTr="00DF4A8A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,</w:t>
            </w:r>
          </w:p>
        </w:tc>
      </w:tr>
      <w:tr w:rsidR="00AB3A65" w:rsidRPr="00AB3A65" w:rsidTr="00DF4A8A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B3A65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B3A65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AB3A65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B3A65" w:rsidRPr="00AB3A65" w:rsidRDefault="00AB3A65" w:rsidP="00AB3A65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 w:rsidRPr="00AB3A65">
        <w:rPr>
          <w:sz w:val="20"/>
          <w:szCs w:val="20"/>
        </w:rPr>
        <w:t xml:space="preserve">проживающего  </w:t>
      </w:r>
      <w:r w:rsidRPr="00AB3A65">
        <w:rPr>
          <w:sz w:val="20"/>
          <w:szCs w:val="20"/>
        </w:rPr>
        <w:tab/>
        <w:t>.</w:t>
      </w:r>
    </w:p>
    <w:p w:rsidR="00AB3A65" w:rsidRPr="00AB3A65" w:rsidRDefault="00AB3A65" w:rsidP="00AB3A65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AB3A65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B3A65" w:rsidRPr="00AB3A65" w:rsidTr="00DF4A8A">
        <w:tc>
          <w:tcPr>
            <w:tcW w:w="510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Год рождения</w:t>
            </w:r>
            <w:r w:rsidRPr="00AB3A65">
              <w:rPr>
                <w:sz w:val="20"/>
                <w:szCs w:val="20"/>
              </w:rPr>
              <w:br/>
              <w:t>(в возрасте 18 лет – дополни</w:t>
            </w:r>
            <w:r w:rsidRPr="00AB3A65">
              <w:rPr>
                <w:sz w:val="20"/>
                <w:szCs w:val="20"/>
              </w:rPr>
              <w:softHyphen/>
              <w:t>тельно число и месяц рожде</w:t>
            </w:r>
            <w:r w:rsidRPr="00AB3A65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Адрес места жительства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Серия и номер паспорта или докумен</w:t>
            </w:r>
            <w:r>
              <w:rPr>
                <w:sz w:val="20"/>
                <w:szCs w:val="20"/>
              </w:rPr>
              <w:t>та, заменяю</w:t>
            </w:r>
            <w:r>
              <w:rPr>
                <w:sz w:val="20"/>
                <w:szCs w:val="20"/>
              </w:rPr>
              <w:softHyphen/>
              <w:t>щего паспорт гражда</w:t>
            </w:r>
            <w:r w:rsidRPr="00AB3A65">
              <w:rPr>
                <w:sz w:val="20"/>
                <w:szCs w:val="20"/>
              </w:rPr>
              <w:t>нина</w:t>
            </w:r>
          </w:p>
        </w:tc>
        <w:tc>
          <w:tcPr>
            <w:tcW w:w="1701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AB3A65" w:rsidRPr="00AB3A65" w:rsidRDefault="00AB3A65" w:rsidP="00AB3A65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Подпись</w:t>
            </w:r>
          </w:p>
        </w:tc>
      </w:tr>
      <w:tr w:rsidR="00AB3A65" w:rsidRPr="00AB3A65" w:rsidTr="00DF4A8A">
        <w:tc>
          <w:tcPr>
            <w:tcW w:w="510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B3A65" w:rsidRPr="00AB3A65" w:rsidTr="00DF4A8A">
        <w:tc>
          <w:tcPr>
            <w:tcW w:w="510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B3A65" w:rsidRPr="00AB3A65" w:rsidTr="00DF4A8A">
        <w:tc>
          <w:tcPr>
            <w:tcW w:w="510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B3A65" w:rsidRPr="00AB3A65" w:rsidTr="00DF4A8A">
        <w:tc>
          <w:tcPr>
            <w:tcW w:w="510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B3A65" w:rsidRPr="00AB3A65" w:rsidTr="00DF4A8A">
        <w:tc>
          <w:tcPr>
            <w:tcW w:w="510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B3A65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AB3A65" w:rsidRPr="00AB3A65" w:rsidRDefault="00AB3A65" w:rsidP="00AB3A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AB3A65" w:rsidRPr="00AB3A65" w:rsidRDefault="00AB3A65" w:rsidP="00AB3A65">
      <w:pPr>
        <w:autoSpaceDE w:val="0"/>
        <w:autoSpaceDN w:val="0"/>
        <w:rPr>
          <w:sz w:val="20"/>
          <w:szCs w:val="20"/>
        </w:rPr>
      </w:pPr>
      <w:r w:rsidRPr="00AB3A65">
        <w:rPr>
          <w:sz w:val="20"/>
          <w:szCs w:val="20"/>
        </w:rPr>
        <w:t xml:space="preserve">Подписной лист удостоверяю:  </w:t>
      </w:r>
    </w:p>
    <w:p w:rsidR="00AB3A65" w:rsidRPr="00AB3A65" w:rsidRDefault="00AB3A65" w:rsidP="00AB3A65">
      <w:pPr>
        <w:pBdr>
          <w:top w:val="single" w:sz="4" w:space="1" w:color="auto"/>
        </w:pBdr>
        <w:autoSpaceDE w:val="0"/>
        <w:autoSpaceDN w:val="0"/>
        <w:ind w:left="2682"/>
        <w:jc w:val="center"/>
        <w:rPr>
          <w:sz w:val="16"/>
          <w:szCs w:val="16"/>
        </w:rPr>
      </w:pPr>
      <w:r w:rsidRPr="00AB3A65">
        <w:rPr>
          <w:sz w:val="16"/>
          <w:szCs w:val="16"/>
        </w:rPr>
        <w:t>(фамилия, имя, отчество, дата р</w:t>
      </w:r>
      <w:r>
        <w:rPr>
          <w:sz w:val="16"/>
          <w:szCs w:val="16"/>
        </w:rPr>
        <w:t>ождения, адрес места жительства</w:t>
      </w:r>
      <w:r w:rsidRPr="00AB3A65">
        <w:rPr>
          <w:sz w:val="16"/>
          <w:szCs w:val="16"/>
          <w:vertAlign w:val="superscript"/>
        </w:rPr>
        <w:t>2</w:t>
      </w:r>
      <w:r w:rsidRPr="00AB3A65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B3A65" w:rsidRPr="00AB3A65" w:rsidRDefault="00AB3A65" w:rsidP="00AB3A65">
      <w:pPr>
        <w:autoSpaceDE w:val="0"/>
        <w:autoSpaceDN w:val="0"/>
        <w:rPr>
          <w:sz w:val="20"/>
          <w:szCs w:val="20"/>
        </w:rPr>
      </w:pPr>
      <w:r w:rsidRPr="00AB3A65">
        <w:rPr>
          <w:sz w:val="20"/>
          <w:szCs w:val="20"/>
        </w:rPr>
        <w:t xml:space="preserve">Кандидат  </w:t>
      </w:r>
    </w:p>
    <w:p w:rsidR="00AB3A65" w:rsidRPr="00400315" w:rsidRDefault="00AB3A65" w:rsidP="00AB3A65">
      <w:pPr>
        <w:pBdr>
          <w:top w:val="single" w:sz="4" w:space="1" w:color="auto"/>
        </w:pBdr>
        <w:autoSpaceDE w:val="0"/>
        <w:autoSpaceDN w:val="0"/>
        <w:spacing w:after="120"/>
        <w:ind w:left="924"/>
        <w:jc w:val="center"/>
        <w:rPr>
          <w:sz w:val="16"/>
          <w:szCs w:val="16"/>
        </w:rPr>
      </w:pPr>
      <w:r w:rsidRPr="00400315">
        <w:rPr>
          <w:sz w:val="16"/>
          <w:szCs w:val="16"/>
        </w:rPr>
        <w:t>(фамилия, имя, отчество, подпись и дата ее внесения)</w:t>
      </w:r>
    </w:p>
    <w:p w:rsidR="00AB3A65" w:rsidRPr="00AB3A65" w:rsidRDefault="00AB3A65" w:rsidP="00AB3A65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400315">
        <w:rPr>
          <w:b/>
          <w:bCs/>
          <w:sz w:val="16"/>
          <w:szCs w:val="16"/>
        </w:rPr>
        <w:t>Примечание</w:t>
      </w:r>
      <w:r w:rsidRPr="00400315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</w:t>
      </w:r>
      <w:r w:rsidR="00E91C9A">
        <w:rPr>
          <w:sz w:val="16"/>
          <w:szCs w:val="16"/>
        </w:rPr>
        <w:t xml:space="preserve"> </w:t>
      </w:r>
      <w:r w:rsidRPr="00AB3A65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r w:rsidR="00E91C9A">
        <w:rPr>
          <w:sz w:val="16"/>
          <w:szCs w:val="16"/>
        </w:rPr>
        <w:t xml:space="preserve"> </w:t>
      </w:r>
      <w:r w:rsidRPr="00AB3A65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B3A65" w:rsidRDefault="00AB3A65" w:rsidP="00AB3A65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AB3A65">
        <w:rPr>
          <w:sz w:val="16"/>
          <w:szCs w:val="16"/>
          <w:vertAlign w:val="superscript"/>
        </w:rPr>
        <w:t>1</w:t>
      </w:r>
      <w:r w:rsidRPr="00AB3A65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  <w:p w:rsidR="00400315" w:rsidRDefault="00AB3A65" w:rsidP="00310859">
      <w:pPr>
        <w:autoSpaceDE w:val="0"/>
        <w:autoSpaceDN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3A65">
        <w:rPr>
          <w:sz w:val="16"/>
          <w:szCs w:val="16"/>
          <w:vertAlign w:val="superscript"/>
        </w:rPr>
        <w:t>2</w:t>
      </w:r>
      <w:r w:rsidRPr="00AB3A65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sectPr w:rsidR="00400315" w:rsidSect="00234F13">
      <w:pgSz w:w="16838" w:h="11906" w:orient="landscape" w:code="9"/>
      <w:pgMar w:top="568" w:right="851" w:bottom="142" w:left="709" w:header="454" w:footer="45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E2A" w:rsidRDefault="00F41E2A" w:rsidP="00066968">
      <w:r>
        <w:separator/>
      </w:r>
    </w:p>
  </w:endnote>
  <w:endnote w:type="continuationSeparator" w:id="1">
    <w:p w:rsidR="00F41E2A" w:rsidRDefault="00F41E2A" w:rsidP="00066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E2A" w:rsidRDefault="00F41E2A" w:rsidP="00066968">
      <w:r>
        <w:separator/>
      </w:r>
    </w:p>
  </w:footnote>
  <w:footnote w:type="continuationSeparator" w:id="1">
    <w:p w:rsidR="00F41E2A" w:rsidRDefault="00F41E2A" w:rsidP="00066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600D"/>
    <w:multiLevelType w:val="hybridMultilevel"/>
    <w:tmpl w:val="1756C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7319E"/>
    <w:multiLevelType w:val="hybridMultilevel"/>
    <w:tmpl w:val="EFA6651E"/>
    <w:lvl w:ilvl="0" w:tplc="8F0669C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6A249E3"/>
    <w:multiLevelType w:val="multilevel"/>
    <w:tmpl w:val="936AF0C0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63" w:hanging="14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968"/>
    <w:rsid w:val="00047347"/>
    <w:rsid w:val="00066968"/>
    <w:rsid w:val="00077C8E"/>
    <w:rsid w:val="000C54CC"/>
    <w:rsid w:val="000E4653"/>
    <w:rsid w:val="000F0258"/>
    <w:rsid w:val="000F3D33"/>
    <w:rsid w:val="001037D6"/>
    <w:rsid w:val="00103DA9"/>
    <w:rsid w:val="00111E54"/>
    <w:rsid w:val="00156B7D"/>
    <w:rsid w:val="00160378"/>
    <w:rsid w:val="00165DFD"/>
    <w:rsid w:val="00165EC2"/>
    <w:rsid w:val="001A48A4"/>
    <w:rsid w:val="001B4007"/>
    <w:rsid w:val="001B47DC"/>
    <w:rsid w:val="00216E47"/>
    <w:rsid w:val="00225821"/>
    <w:rsid w:val="002333DE"/>
    <w:rsid w:val="00234F13"/>
    <w:rsid w:val="00250014"/>
    <w:rsid w:val="00257FCA"/>
    <w:rsid w:val="00264C42"/>
    <w:rsid w:val="002654AF"/>
    <w:rsid w:val="002818B5"/>
    <w:rsid w:val="002C0060"/>
    <w:rsid w:val="002E0439"/>
    <w:rsid w:val="002E50F9"/>
    <w:rsid w:val="002F5AE6"/>
    <w:rsid w:val="00310859"/>
    <w:rsid w:val="003151BA"/>
    <w:rsid w:val="00367FE3"/>
    <w:rsid w:val="00386FC3"/>
    <w:rsid w:val="003A60F6"/>
    <w:rsid w:val="003C2E72"/>
    <w:rsid w:val="003F1FD2"/>
    <w:rsid w:val="00400315"/>
    <w:rsid w:val="00406DF7"/>
    <w:rsid w:val="00454C0D"/>
    <w:rsid w:val="00595FCE"/>
    <w:rsid w:val="005B60A1"/>
    <w:rsid w:val="005E3020"/>
    <w:rsid w:val="005E32B3"/>
    <w:rsid w:val="0062311F"/>
    <w:rsid w:val="00624943"/>
    <w:rsid w:val="007130F5"/>
    <w:rsid w:val="00733B60"/>
    <w:rsid w:val="007406C0"/>
    <w:rsid w:val="00760C7A"/>
    <w:rsid w:val="0076205E"/>
    <w:rsid w:val="007A1B49"/>
    <w:rsid w:val="00844AB3"/>
    <w:rsid w:val="00846185"/>
    <w:rsid w:val="008524E4"/>
    <w:rsid w:val="008967B9"/>
    <w:rsid w:val="008A0662"/>
    <w:rsid w:val="008C3EDF"/>
    <w:rsid w:val="0096781A"/>
    <w:rsid w:val="009B5431"/>
    <w:rsid w:val="009B7B5F"/>
    <w:rsid w:val="009D2432"/>
    <w:rsid w:val="009D374F"/>
    <w:rsid w:val="009E1162"/>
    <w:rsid w:val="00A63C0C"/>
    <w:rsid w:val="00A74090"/>
    <w:rsid w:val="00A8600A"/>
    <w:rsid w:val="00AA7FDD"/>
    <w:rsid w:val="00AB3A65"/>
    <w:rsid w:val="00B41087"/>
    <w:rsid w:val="00B41222"/>
    <w:rsid w:val="00B920A7"/>
    <w:rsid w:val="00BF0EFD"/>
    <w:rsid w:val="00C00A24"/>
    <w:rsid w:val="00C07599"/>
    <w:rsid w:val="00C76B4F"/>
    <w:rsid w:val="00CA0425"/>
    <w:rsid w:val="00CF07CE"/>
    <w:rsid w:val="00D26827"/>
    <w:rsid w:val="00D64272"/>
    <w:rsid w:val="00DA2D3C"/>
    <w:rsid w:val="00DA394D"/>
    <w:rsid w:val="00DF4A8A"/>
    <w:rsid w:val="00E52756"/>
    <w:rsid w:val="00E72894"/>
    <w:rsid w:val="00E74B2F"/>
    <w:rsid w:val="00E91C9A"/>
    <w:rsid w:val="00EB53E7"/>
    <w:rsid w:val="00ED0E87"/>
    <w:rsid w:val="00ED1FA7"/>
    <w:rsid w:val="00F05F6F"/>
    <w:rsid w:val="00F23AC6"/>
    <w:rsid w:val="00F36EE1"/>
    <w:rsid w:val="00F41E2A"/>
    <w:rsid w:val="00F5616F"/>
    <w:rsid w:val="00FE1854"/>
    <w:rsid w:val="00FF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968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iee">
    <w:name w:val="?aai?ee"/>
    <w:basedOn w:val="a"/>
    <w:rsid w:val="0006696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06696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66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6696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669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6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669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6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066968"/>
    <w:pPr>
      <w:ind w:left="3969"/>
      <w:jc w:val="both"/>
    </w:pPr>
    <w:rPr>
      <w:sz w:val="16"/>
      <w:szCs w:val="20"/>
    </w:rPr>
  </w:style>
  <w:style w:type="paragraph" w:styleId="a9">
    <w:name w:val="footnote text"/>
    <w:basedOn w:val="a"/>
    <w:link w:val="aa"/>
    <w:semiHidden/>
    <w:unhideWhenUsed/>
    <w:rsid w:val="0006696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06696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06696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C00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06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rsid w:val="002C0060"/>
    <w:pPr>
      <w:autoSpaceDE w:val="0"/>
      <w:autoSpaceDN w:val="0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C0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2C006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624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968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iee">
    <w:name w:val="?aai?ee"/>
    <w:basedOn w:val="a"/>
    <w:rsid w:val="0006696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06696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66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6696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669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66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unhideWhenUsed/>
    <w:rsid w:val="000669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6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066968"/>
    <w:pPr>
      <w:ind w:left="3969"/>
      <w:jc w:val="both"/>
    </w:pPr>
    <w:rPr>
      <w:sz w:val="16"/>
      <w:szCs w:val="20"/>
    </w:rPr>
  </w:style>
  <w:style w:type="paragraph" w:styleId="a9">
    <w:name w:val="footnote text"/>
    <w:basedOn w:val="a"/>
    <w:link w:val="aa"/>
    <w:semiHidden/>
    <w:unhideWhenUsed/>
    <w:rsid w:val="0006696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06696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06696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C00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06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rsid w:val="002C0060"/>
    <w:pPr>
      <w:autoSpaceDE w:val="0"/>
      <w:autoSpaceDN w:val="0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C0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2C006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624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22E9A-3B66-418C-88FA-5FCAF16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User-3Logic-5</dc:creator>
  <cp:lastModifiedBy>Стоянова</cp:lastModifiedBy>
  <cp:revision>8</cp:revision>
  <cp:lastPrinted>2023-06-13T11:13:00Z</cp:lastPrinted>
  <dcterms:created xsi:type="dcterms:W3CDTF">2023-06-19T11:59:00Z</dcterms:created>
  <dcterms:modified xsi:type="dcterms:W3CDTF">2024-07-12T08:00:00Z</dcterms:modified>
</cp:coreProperties>
</file>