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6B" w:rsidRPr="00B24EB8" w:rsidRDefault="00401D6B" w:rsidP="00401D6B">
      <w:pPr>
        <w:ind w:left="5103"/>
        <w:jc w:val="center"/>
        <w:rPr>
          <w:sz w:val="28"/>
          <w:szCs w:val="28"/>
        </w:rPr>
      </w:pPr>
      <w:r w:rsidRPr="00B24EB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</w:t>
      </w:r>
      <w:r>
        <w:rPr>
          <w:sz w:val="28"/>
          <w:szCs w:val="28"/>
        </w:rPr>
        <w:t xml:space="preserve"> 2</w:t>
      </w:r>
    </w:p>
    <w:p w:rsidR="00401D6B" w:rsidRDefault="00401D6B" w:rsidP="00401D6B">
      <w:pPr>
        <w:ind w:left="5103"/>
        <w:jc w:val="center"/>
        <w:rPr>
          <w:sz w:val="28"/>
          <w:szCs w:val="28"/>
        </w:rPr>
      </w:pPr>
      <w:r>
        <w:rPr>
          <w:sz w:val="27"/>
          <w:szCs w:val="27"/>
        </w:rPr>
        <w:t>УТВЕРЖДЕН</w:t>
      </w:r>
    </w:p>
    <w:p w:rsidR="00401D6B" w:rsidRPr="00B24EB8" w:rsidRDefault="00401D6B" w:rsidP="00401D6B">
      <w:pPr>
        <w:ind w:left="5103"/>
        <w:jc w:val="center"/>
        <w:rPr>
          <w:sz w:val="28"/>
          <w:szCs w:val="28"/>
        </w:rPr>
      </w:pPr>
      <w:r w:rsidRPr="00B24EB8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  <w:r>
        <w:rPr>
          <w:sz w:val="28"/>
          <w:szCs w:val="28"/>
        </w:rPr>
        <w:br/>
      </w:r>
      <w:r w:rsidRPr="00B24EB8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и</w:t>
      </w:r>
      <w:r w:rsidRPr="00B24EB8">
        <w:rPr>
          <w:sz w:val="28"/>
          <w:szCs w:val="28"/>
        </w:rPr>
        <w:t>збирательной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Орловского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Ростовской области</w:t>
      </w:r>
    </w:p>
    <w:p w:rsidR="00401D6B" w:rsidRPr="00B24EB8" w:rsidRDefault="00401D6B" w:rsidP="00401D6B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24EB8">
        <w:rPr>
          <w:sz w:val="28"/>
          <w:szCs w:val="28"/>
        </w:rPr>
        <w:t>т</w:t>
      </w:r>
      <w:r>
        <w:rPr>
          <w:sz w:val="28"/>
          <w:szCs w:val="28"/>
        </w:rPr>
        <w:t xml:space="preserve"> 08.07.</w:t>
      </w:r>
      <w:r w:rsidRPr="00B24EB8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B24EB8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</w:t>
      </w:r>
      <w:r>
        <w:rPr>
          <w:sz w:val="28"/>
          <w:szCs w:val="28"/>
        </w:rPr>
        <w:t xml:space="preserve"> 8-3</w:t>
      </w:r>
    </w:p>
    <w:p w:rsidR="00401D6B" w:rsidRPr="00401D6B" w:rsidRDefault="00401D6B" w:rsidP="00401D6B">
      <w:pPr>
        <w:rPr>
          <w:sz w:val="28"/>
          <w:szCs w:val="28"/>
        </w:rPr>
      </w:pPr>
    </w:p>
    <w:p w:rsidR="00401D6B" w:rsidRPr="00401D6B" w:rsidRDefault="00401D6B" w:rsidP="00401D6B">
      <w:pPr>
        <w:widowControl w:val="0"/>
        <w:tabs>
          <w:tab w:val="left" w:pos="5220"/>
          <w:tab w:val="left" w:pos="6300"/>
        </w:tabs>
        <w:jc w:val="center"/>
        <w:rPr>
          <w:sz w:val="28"/>
          <w:szCs w:val="28"/>
        </w:rPr>
      </w:pPr>
      <w:r w:rsidRPr="00401D6B">
        <w:rPr>
          <w:sz w:val="28"/>
          <w:szCs w:val="28"/>
        </w:rPr>
        <w:t>Состав</w:t>
      </w:r>
    </w:p>
    <w:p w:rsidR="00401D6B" w:rsidRPr="00401D6B" w:rsidRDefault="00401D6B" w:rsidP="00401D6B">
      <w:pPr>
        <w:widowControl w:val="0"/>
        <w:jc w:val="center"/>
        <w:rPr>
          <w:bCs/>
          <w:sz w:val="28"/>
          <w:szCs w:val="28"/>
        </w:rPr>
      </w:pPr>
      <w:r w:rsidRPr="00401D6B">
        <w:rPr>
          <w:bCs/>
          <w:sz w:val="28"/>
          <w:szCs w:val="28"/>
        </w:rPr>
        <w:t>Рабочей группы при Территориальной избирательной комиссии Орловского района Ростовской области</w:t>
      </w:r>
      <w:r w:rsidRPr="00401D6B">
        <w:rPr>
          <w:bCs/>
          <w:sz w:val="28"/>
          <w:szCs w:val="28"/>
          <w:vertAlign w:val="superscript"/>
        </w:rPr>
        <w:t xml:space="preserve"> </w:t>
      </w:r>
      <w:r w:rsidRPr="00401D6B">
        <w:rPr>
          <w:bCs/>
          <w:sz w:val="28"/>
          <w:szCs w:val="28"/>
        </w:rPr>
        <w:t xml:space="preserve">по контролю за соблюдением установленного порядка проведения предвыборной агитации в период подготовки и проведения </w:t>
      </w:r>
      <w:proofErr w:type="gramStart"/>
      <w:r w:rsidRPr="00401D6B">
        <w:rPr>
          <w:bCs/>
          <w:sz w:val="28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</w:p>
    <w:p w:rsidR="00401D6B" w:rsidRPr="00401D6B" w:rsidRDefault="00401D6B" w:rsidP="00401D6B">
      <w:pPr>
        <w:widowControl w:val="0"/>
        <w:rPr>
          <w:sz w:val="28"/>
          <w:szCs w:val="28"/>
        </w:rPr>
      </w:pPr>
    </w:p>
    <w:p w:rsidR="00401D6B" w:rsidRPr="00401D6B" w:rsidRDefault="00401D6B" w:rsidP="00401D6B">
      <w:pPr>
        <w:widowControl w:val="0"/>
        <w:rPr>
          <w:sz w:val="28"/>
          <w:szCs w:val="28"/>
        </w:rPr>
      </w:pPr>
    </w:p>
    <w:tbl>
      <w:tblPr>
        <w:tblW w:w="9533" w:type="dxa"/>
        <w:tblInd w:w="-318" w:type="dxa"/>
        <w:tblLook w:val="04A0"/>
      </w:tblPr>
      <w:tblGrid>
        <w:gridCol w:w="2978"/>
        <w:gridCol w:w="6555"/>
      </w:tblGrid>
      <w:tr w:rsidR="00401D6B" w:rsidRPr="00401D6B" w:rsidTr="000C4643">
        <w:tc>
          <w:tcPr>
            <w:tcW w:w="2978" w:type="dxa"/>
            <w:hideMark/>
          </w:tcPr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  <w:proofErr w:type="spellStart"/>
            <w:r w:rsidRPr="00401D6B">
              <w:rPr>
                <w:sz w:val="28"/>
                <w:szCs w:val="28"/>
                <w:lang w:eastAsia="en-US"/>
              </w:rPr>
              <w:t>Чекалов</w:t>
            </w:r>
            <w:proofErr w:type="spellEnd"/>
            <w:r w:rsidRPr="00401D6B">
              <w:rPr>
                <w:sz w:val="28"/>
                <w:szCs w:val="28"/>
                <w:lang w:eastAsia="en-US"/>
              </w:rPr>
              <w:t xml:space="preserve"> Максим Юрьевич</w:t>
            </w:r>
          </w:p>
          <w:p w:rsidR="00401D6B" w:rsidRPr="00401D6B" w:rsidRDefault="00401D6B" w:rsidP="000C4643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55" w:type="dxa"/>
          </w:tcPr>
          <w:p w:rsidR="00401D6B" w:rsidRPr="00401D6B" w:rsidRDefault="00401D6B" w:rsidP="000C464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401D6B">
              <w:rPr>
                <w:sz w:val="28"/>
                <w:szCs w:val="28"/>
                <w:lang w:eastAsia="en-US"/>
              </w:rPr>
              <w:t>заместитель председателя Территориальной избирательной комиссии Орловского района Ростовской области, председатель Рабочей группы</w:t>
            </w:r>
          </w:p>
        </w:tc>
      </w:tr>
      <w:tr w:rsidR="00401D6B" w:rsidRPr="00401D6B" w:rsidTr="000C4643">
        <w:tc>
          <w:tcPr>
            <w:tcW w:w="2978" w:type="dxa"/>
          </w:tcPr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  <w:r w:rsidRPr="00401D6B">
              <w:rPr>
                <w:sz w:val="28"/>
                <w:szCs w:val="28"/>
                <w:lang w:eastAsia="en-US"/>
              </w:rPr>
              <w:t>Печенкина Галина Валентиновна</w:t>
            </w:r>
          </w:p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  <w:r w:rsidRPr="00401D6B">
              <w:rPr>
                <w:sz w:val="28"/>
                <w:szCs w:val="28"/>
                <w:lang w:eastAsia="en-US"/>
              </w:rPr>
              <w:t>Стоянова Елена Николаевна</w:t>
            </w:r>
          </w:p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  <w:r w:rsidRPr="00401D6B">
              <w:rPr>
                <w:sz w:val="28"/>
                <w:szCs w:val="28"/>
                <w:lang w:eastAsia="en-US"/>
              </w:rPr>
              <w:t>Кричагин Владислав Сергеевич</w:t>
            </w:r>
          </w:p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55" w:type="dxa"/>
          </w:tcPr>
          <w:p w:rsidR="00401D6B" w:rsidRPr="00401D6B" w:rsidRDefault="00401D6B" w:rsidP="000C464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401D6B">
              <w:rPr>
                <w:sz w:val="28"/>
                <w:szCs w:val="28"/>
                <w:lang w:eastAsia="en-US"/>
              </w:rPr>
              <w:t>член Территориальной избирательной комиссии  Орловского района Ростовской области с правом решающего голоса, заместитель председателя Рабочей группы</w:t>
            </w:r>
          </w:p>
          <w:p w:rsidR="00401D6B" w:rsidRPr="00401D6B" w:rsidRDefault="00401D6B" w:rsidP="000C464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  <w:p w:rsidR="00401D6B" w:rsidRPr="00401D6B" w:rsidRDefault="00401D6B" w:rsidP="000C464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401D6B">
              <w:rPr>
                <w:sz w:val="28"/>
                <w:szCs w:val="28"/>
                <w:lang w:eastAsia="en-US"/>
              </w:rPr>
              <w:t>секретарь Территориальной избирательной комиссии  Орловского района Ростовской области, секретарь Рабочей группы</w:t>
            </w:r>
          </w:p>
          <w:p w:rsidR="00401D6B" w:rsidRPr="00401D6B" w:rsidRDefault="00401D6B" w:rsidP="000C464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  <w:p w:rsidR="00401D6B" w:rsidRPr="00401D6B" w:rsidRDefault="00401D6B" w:rsidP="000C464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401D6B">
              <w:rPr>
                <w:sz w:val="28"/>
                <w:szCs w:val="28"/>
                <w:lang w:eastAsia="en-US"/>
              </w:rPr>
              <w:t>ведущий специалист административной комиссии Администрации района (по согласованию)</w:t>
            </w:r>
          </w:p>
          <w:p w:rsidR="00401D6B" w:rsidRPr="00401D6B" w:rsidRDefault="00401D6B" w:rsidP="000C464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01D6B" w:rsidRPr="00401D6B" w:rsidTr="000C4643">
        <w:tc>
          <w:tcPr>
            <w:tcW w:w="2978" w:type="dxa"/>
          </w:tcPr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  <w:r w:rsidRPr="00401D6B">
              <w:rPr>
                <w:sz w:val="28"/>
                <w:szCs w:val="28"/>
                <w:lang w:eastAsia="en-US"/>
              </w:rPr>
              <w:t>Белоусов Виктор Николаевич</w:t>
            </w:r>
          </w:p>
        </w:tc>
        <w:tc>
          <w:tcPr>
            <w:tcW w:w="6555" w:type="dxa"/>
          </w:tcPr>
          <w:p w:rsidR="00401D6B" w:rsidRPr="00401D6B" w:rsidRDefault="00401D6B" w:rsidP="000C464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401D6B">
              <w:rPr>
                <w:sz w:val="28"/>
                <w:szCs w:val="28"/>
                <w:lang w:eastAsia="en-US"/>
              </w:rPr>
              <w:t xml:space="preserve">ведущий специалист сектора эксплуатации ГАС «Выборы» информационного отдела Избирательной комиссии Ростовской области, исполняющего функциональные обязанности системного </w:t>
            </w:r>
            <w:proofErr w:type="gramStart"/>
            <w:r w:rsidRPr="00401D6B">
              <w:rPr>
                <w:sz w:val="28"/>
                <w:szCs w:val="28"/>
                <w:lang w:eastAsia="en-US"/>
              </w:rPr>
              <w:t>администратора территориального комплекса средств автоматизации Орловского района Ростовской области</w:t>
            </w:r>
            <w:proofErr w:type="gramEnd"/>
          </w:p>
        </w:tc>
      </w:tr>
      <w:tr w:rsidR="00401D6B" w:rsidRPr="00401D6B" w:rsidTr="000C4643">
        <w:tc>
          <w:tcPr>
            <w:tcW w:w="2978" w:type="dxa"/>
          </w:tcPr>
          <w:p w:rsidR="00401D6B" w:rsidRPr="00401D6B" w:rsidRDefault="00401D6B" w:rsidP="000C4643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01D6B" w:rsidRPr="00401D6B" w:rsidRDefault="00401D6B" w:rsidP="000C4643">
            <w:pPr>
              <w:widowControl w:val="0"/>
              <w:rPr>
                <w:sz w:val="28"/>
                <w:szCs w:val="28"/>
                <w:lang w:eastAsia="en-US"/>
              </w:rPr>
            </w:pPr>
            <w:r w:rsidRPr="00401D6B">
              <w:rPr>
                <w:bCs/>
                <w:sz w:val="28"/>
                <w:szCs w:val="28"/>
              </w:rPr>
              <w:t>Приходько Алексей Викторович</w:t>
            </w:r>
          </w:p>
          <w:p w:rsidR="00401D6B" w:rsidRPr="00401D6B" w:rsidRDefault="00401D6B" w:rsidP="000C4643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55" w:type="dxa"/>
          </w:tcPr>
          <w:p w:rsidR="00401D6B" w:rsidRPr="00401D6B" w:rsidRDefault="00401D6B" w:rsidP="000C4643">
            <w:pPr>
              <w:widowControl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01D6B" w:rsidRPr="00401D6B" w:rsidRDefault="00401D6B" w:rsidP="000C464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401D6B">
              <w:rPr>
                <w:sz w:val="28"/>
                <w:szCs w:val="28"/>
                <w:lang w:eastAsia="en-US"/>
              </w:rPr>
              <w:t xml:space="preserve">заместитель начальника полиции по ООП ОМВД России по Орловскому району, капитан полиции, </w:t>
            </w:r>
            <w:r w:rsidRPr="00401D6B">
              <w:rPr>
                <w:sz w:val="28"/>
                <w:szCs w:val="28"/>
                <w:lang w:eastAsia="en-US"/>
              </w:rPr>
              <w:br/>
              <w:t xml:space="preserve">(по согласованию) </w:t>
            </w:r>
          </w:p>
        </w:tc>
      </w:tr>
      <w:tr w:rsidR="00401D6B" w:rsidRPr="00946706" w:rsidTr="000C4643">
        <w:tc>
          <w:tcPr>
            <w:tcW w:w="2978" w:type="dxa"/>
          </w:tcPr>
          <w:p w:rsidR="00401D6B" w:rsidRPr="00946706" w:rsidRDefault="00401D6B" w:rsidP="000C4643">
            <w:pPr>
              <w:widowControl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55" w:type="dxa"/>
          </w:tcPr>
          <w:p w:rsidR="00401D6B" w:rsidRPr="00946706" w:rsidRDefault="00401D6B" w:rsidP="000C4643">
            <w:pPr>
              <w:widowControl w:val="0"/>
              <w:spacing w:line="276" w:lineRule="auto"/>
              <w:ind w:right="-103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2B04EF" w:rsidRDefault="00401D6B"/>
    <w:sectPr w:rsidR="002B04EF" w:rsidSect="00E43B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811D4"/>
    <w:rsid w:val="00117B59"/>
    <w:rsid w:val="00251A17"/>
    <w:rsid w:val="00401D6B"/>
    <w:rsid w:val="005811D4"/>
    <w:rsid w:val="009C3D34"/>
    <w:rsid w:val="00B4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2</cp:revision>
  <dcterms:created xsi:type="dcterms:W3CDTF">2026-07-10T09:34:00Z</dcterms:created>
  <dcterms:modified xsi:type="dcterms:W3CDTF">2026-07-10T09:34:00Z</dcterms:modified>
</cp:coreProperties>
</file>