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D0C" w:rsidRPr="002D0A1A" w:rsidRDefault="00107D0C" w:rsidP="00107D0C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D0C" w:rsidRPr="002D0A1A" w:rsidRDefault="00107D0C" w:rsidP="00107D0C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107D0C" w:rsidRPr="002D0A1A" w:rsidRDefault="00107D0C" w:rsidP="00107D0C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107D0C" w:rsidRDefault="00107D0C" w:rsidP="00107D0C">
      <w:pPr>
        <w:tabs>
          <w:tab w:val="left" w:pos="3630"/>
        </w:tabs>
        <w:jc w:val="center"/>
        <w:rPr>
          <w:b/>
          <w:sz w:val="28"/>
        </w:rPr>
      </w:pPr>
    </w:p>
    <w:p w:rsidR="00107D0C" w:rsidRDefault="00107D0C" w:rsidP="00107D0C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107D0C" w:rsidRDefault="00107D0C" w:rsidP="00107D0C">
      <w:pPr>
        <w:tabs>
          <w:tab w:val="left" w:pos="3630"/>
        </w:tabs>
        <w:rPr>
          <w:b/>
          <w:sz w:val="28"/>
        </w:rPr>
      </w:pPr>
    </w:p>
    <w:p w:rsidR="00107D0C" w:rsidRDefault="00107D0C" w:rsidP="00107D0C">
      <w:pPr>
        <w:spacing w:line="360" w:lineRule="auto"/>
        <w:jc w:val="center"/>
        <w:rPr>
          <w:sz w:val="28"/>
        </w:rPr>
      </w:pPr>
      <w:r w:rsidRPr="00186E08">
        <w:rPr>
          <w:sz w:val="28"/>
        </w:rPr>
        <w:t>31 июля 2026 г.</w:t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</w:r>
      <w:r w:rsidRPr="00186E08">
        <w:rPr>
          <w:sz w:val="28"/>
        </w:rPr>
        <w:tab/>
        <w:t xml:space="preserve">№ </w:t>
      </w:r>
      <w:r>
        <w:rPr>
          <w:sz w:val="28"/>
        </w:rPr>
        <w:t>11-7</w:t>
      </w:r>
    </w:p>
    <w:p w:rsidR="00107D0C" w:rsidRDefault="00107D0C" w:rsidP="00107D0C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107D0C" w:rsidRPr="005668D0" w:rsidRDefault="00107D0C" w:rsidP="00107D0C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 xml:space="preserve">О назначении члена </w:t>
      </w:r>
      <w:r w:rsidRPr="005668D0">
        <w:rPr>
          <w:rFonts w:ascii="Times New Roman" w:hAnsi="Times New Roman"/>
          <w:szCs w:val="28"/>
        </w:rPr>
        <w:t xml:space="preserve">участковой комиссии избирательного участка </w:t>
      </w:r>
      <w:r w:rsidRPr="005668D0">
        <w:rPr>
          <w:rFonts w:ascii="Times New Roman" w:hAnsi="Times New Roman"/>
          <w:szCs w:val="28"/>
        </w:rPr>
        <w:br/>
        <w:t>№ 15</w:t>
      </w:r>
      <w:r>
        <w:rPr>
          <w:rFonts w:ascii="Times New Roman" w:hAnsi="Times New Roman"/>
          <w:szCs w:val="28"/>
        </w:rPr>
        <w:t>89</w:t>
      </w:r>
      <w:r w:rsidRPr="005668D0">
        <w:rPr>
          <w:rFonts w:ascii="Times New Roman" w:hAnsi="Times New Roman"/>
        </w:rPr>
        <w:t xml:space="preserve"> Орловского района Ростовской области с правом решающего голоса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 w:rsidRPr="005668D0">
        <w:rPr>
          <w:rFonts w:ascii="Times New Roman" w:hAnsi="Times New Roman"/>
        </w:rPr>
        <w:t xml:space="preserve"> выбывшего</w:t>
      </w:r>
    </w:p>
    <w:p w:rsidR="00107D0C" w:rsidRPr="005668D0" w:rsidRDefault="00107D0C" w:rsidP="00107D0C">
      <w:pPr>
        <w:jc w:val="center"/>
        <w:rPr>
          <w:sz w:val="28"/>
        </w:rPr>
      </w:pPr>
    </w:p>
    <w:p w:rsidR="00107D0C" w:rsidRDefault="00107D0C" w:rsidP="00107D0C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 xml:space="preserve">В связи с </w:t>
      </w:r>
      <w:r w:rsidRPr="005668D0">
        <w:rPr>
          <w:sz w:val="28"/>
          <w:szCs w:val="28"/>
        </w:rPr>
        <w:t xml:space="preserve">досрочным прекращением полномочий </w:t>
      </w:r>
      <w:r>
        <w:rPr>
          <w:sz w:val="28"/>
          <w:szCs w:val="28"/>
        </w:rPr>
        <w:t xml:space="preserve">секретаря </w:t>
      </w:r>
      <w:r w:rsidRPr="005668D0">
        <w:rPr>
          <w:sz w:val="28"/>
          <w:szCs w:val="28"/>
        </w:rPr>
        <w:t>участковой избирательной комиссии избирательного участка № 15</w:t>
      </w:r>
      <w:r>
        <w:rPr>
          <w:sz w:val="28"/>
          <w:szCs w:val="28"/>
        </w:rPr>
        <w:t>89</w:t>
      </w:r>
      <w:r w:rsidRPr="005668D0">
        <w:rPr>
          <w:sz w:val="28"/>
          <w:szCs w:val="28"/>
        </w:rPr>
        <w:t xml:space="preserve">с правом решающего голоса </w:t>
      </w:r>
      <w:proofErr w:type="spellStart"/>
      <w:r>
        <w:rPr>
          <w:sz w:val="28"/>
          <w:szCs w:val="28"/>
        </w:rPr>
        <w:t>Сырцевой</w:t>
      </w:r>
      <w:proofErr w:type="spellEnd"/>
      <w:r>
        <w:rPr>
          <w:sz w:val="28"/>
          <w:szCs w:val="28"/>
        </w:rPr>
        <w:t xml:space="preserve"> Елены Анатольевны</w:t>
      </w:r>
      <w:r w:rsidRPr="005668D0">
        <w:rPr>
          <w:sz w:val="28"/>
          <w:szCs w:val="28"/>
        </w:rPr>
        <w:t xml:space="preserve"> (постановление № </w:t>
      </w:r>
      <w:r>
        <w:rPr>
          <w:sz w:val="28"/>
          <w:szCs w:val="28"/>
        </w:rPr>
        <w:t>10-47</w:t>
      </w:r>
      <w:r w:rsidRPr="005668D0">
        <w:rPr>
          <w:sz w:val="28"/>
          <w:szCs w:val="28"/>
        </w:rPr>
        <w:t xml:space="preserve"> от </w:t>
      </w:r>
      <w:r>
        <w:rPr>
          <w:sz w:val="28"/>
        </w:rPr>
        <w:t>21</w:t>
      </w:r>
      <w:r w:rsidRPr="005668D0">
        <w:rPr>
          <w:sz w:val="28"/>
          <w:szCs w:val="28"/>
        </w:rPr>
        <w:t>.0</w:t>
      </w:r>
      <w:r>
        <w:rPr>
          <w:sz w:val="28"/>
          <w:szCs w:val="28"/>
        </w:rPr>
        <w:t>7</w:t>
      </w:r>
      <w:r w:rsidRPr="005668D0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Pr="005668D0">
        <w:rPr>
          <w:sz w:val="28"/>
          <w:szCs w:val="28"/>
        </w:rPr>
        <w:t xml:space="preserve"> г.), в соответствии со статьями</w:t>
      </w:r>
      <w:r w:rsidRPr="005668D0">
        <w:rPr>
          <w:sz w:val="28"/>
        </w:rPr>
        <w:t xml:space="preserve">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</w:t>
      </w:r>
      <w:proofErr w:type="gramEnd"/>
      <w:r w:rsidRPr="005668D0">
        <w:rPr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 152/</w:t>
      </w:r>
      <w:r w:rsidRPr="005668D0">
        <w:rPr>
          <w:sz w:val="28"/>
          <w:szCs w:val="28"/>
        </w:rPr>
        <w:t xml:space="preserve">1137-6, Методическими рекомендациями о порядке формирования территориальных, окружных </w:t>
      </w:r>
      <w:r>
        <w:rPr>
          <w:sz w:val="28"/>
          <w:szCs w:val="28"/>
        </w:rPr>
        <w:br/>
      </w:r>
      <w:r w:rsidRPr="005668D0">
        <w:rPr>
          <w:sz w:val="28"/>
          <w:szCs w:val="28"/>
        </w:rPr>
        <w:t>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107D0C" w:rsidRPr="005668D0" w:rsidRDefault="00107D0C" w:rsidP="00107D0C">
      <w:pPr>
        <w:spacing w:line="276" w:lineRule="auto"/>
        <w:ind w:firstLine="709"/>
        <w:jc w:val="both"/>
        <w:rPr>
          <w:sz w:val="28"/>
          <w:szCs w:val="28"/>
        </w:rPr>
      </w:pPr>
    </w:p>
    <w:p w:rsidR="00107D0C" w:rsidRPr="005668D0" w:rsidRDefault="00107D0C" w:rsidP="00107D0C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107D0C" w:rsidRPr="005668D0" w:rsidRDefault="00107D0C" w:rsidP="00107D0C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107D0C" w:rsidRPr="005668D0" w:rsidRDefault="00107D0C" w:rsidP="00107D0C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5668D0">
        <w:rPr>
          <w:sz w:val="28"/>
          <w:szCs w:val="28"/>
        </w:rPr>
        <w:br/>
        <w:t>№ 15</w:t>
      </w:r>
      <w:r>
        <w:rPr>
          <w:sz w:val="28"/>
          <w:szCs w:val="28"/>
        </w:rPr>
        <w:t>89</w:t>
      </w:r>
      <w:r w:rsidRPr="005668D0">
        <w:rPr>
          <w:sz w:val="28"/>
          <w:szCs w:val="28"/>
        </w:rPr>
        <w:t xml:space="preserve"> Орловского района Ростовской области</w:t>
      </w:r>
      <w:r>
        <w:rPr>
          <w:sz w:val="28"/>
          <w:szCs w:val="28"/>
        </w:rPr>
        <w:t xml:space="preserve"> </w:t>
      </w:r>
      <w:r w:rsidRPr="005668D0">
        <w:rPr>
          <w:sz w:val="28"/>
          <w:szCs w:val="28"/>
        </w:rPr>
        <w:t xml:space="preserve">с правом решающего голоса </w:t>
      </w:r>
      <w:r>
        <w:rPr>
          <w:sz w:val="28"/>
          <w:szCs w:val="28"/>
        </w:rPr>
        <w:t>Бирюкову Елизавету Сергеевну</w:t>
      </w:r>
      <w:r w:rsidRPr="005668D0">
        <w:rPr>
          <w:sz w:val="28"/>
          <w:szCs w:val="28"/>
        </w:rPr>
        <w:t xml:space="preserve">, предложенную для назначения в состав комиссии </w:t>
      </w:r>
      <w:r>
        <w:rPr>
          <w:sz w:val="28"/>
          <w:szCs w:val="28"/>
        </w:rPr>
        <w:t>собранием избирателей по месту жительства</w:t>
      </w:r>
      <w:r w:rsidRPr="005668D0">
        <w:rPr>
          <w:sz w:val="28"/>
          <w:szCs w:val="28"/>
        </w:rPr>
        <w:t xml:space="preserve">, из резерва составов </w:t>
      </w:r>
      <w:r w:rsidRPr="005668D0">
        <w:rPr>
          <w:sz w:val="28"/>
          <w:szCs w:val="28"/>
        </w:rPr>
        <w:lastRenderedPageBreak/>
        <w:t>участковых комиссий Территориальной избирательной комиссии Орловского района.</w:t>
      </w:r>
    </w:p>
    <w:p w:rsidR="00107D0C" w:rsidRPr="005668D0" w:rsidRDefault="00107D0C" w:rsidP="00107D0C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</w:t>
      </w:r>
      <w:r>
        <w:rPr>
          <w:sz w:val="28"/>
          <w:szCs w:val="28"/>
        </w:rPr>
        <w:t>89</w:t>
      </w:r>
      <w:r w:rsidRPr="005668D0">
        <w:rPr>
          <w:sz w:val="28"/>
          <w:szCs w:val="28"/>
        </w:rPr>
        <w:t>.</w:t>
      </w:r>
    </w:p>
    <w:p w:rsidR="00107D0C" w:rsidRPr="005668D0" w:rsidRDefault="00107D0C" w:rsidP="00107D0C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>сайте</w:t>
      </w:r>
      <w:r w:rsidRPr="005668D0">
        <w:rPr>
          <w:sz w:val="28"/>
          <w:szCs w:val="28"/>
        </w:rPr>
        <w:t xml:space="preserve">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107D0C" w:rsidRPr="005668D0" w:rsidRDefault="00107D0C" w:rsidP="00107D0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107D0C" w:rsidRDefault="00107D0C" w:rsidP="00107D0C">
      <w:pPr>
        <w:spacing w:line="276" w:lineRule="auto"/>
        <w:rPr>
          <w:sz w:val="28"/>
          <w:szCs w:val="28"/>
        </w:rPr>
      </w:pPr>
    </w:p>
    <w:p w:rsidR="00107D0C" w:rsidRDefault="00107D0C" w:rsidP="00107D0C">
      <w:pPr>
        <w:spacing w:line="276" w:lineRule="auto"/>
        <w:rPr>
          <w:sz w:val="28"/>
          <w:szCs w:val="28"/>
        </w:rPr>
      </w:pPr>
    </w:p>
    <w:p w:rsidR="00107D0C" w:rsidRPr="006B5E94" w:rsidRDefault="00107D0C" w:rsidP="00107D0C">
      <w:pPr>
        <w:spacing w:line="276" w:lineRule="auto"/>
        <w:rPr>
          <w:sz w:val="28"/>
          <w:szCs w:val="28"/>
        </w:rPr>
      </w:pPr>
    </w:p>
    <w:p w:rsidR="00107D0C" w:rsidRPr="006B5E94" w:rsidRDefault="00107D0C" w:rsidP="00107D0C">
      <w:pPr>
        <w:tabs>
          <w:tab w:val="num" w:pos="993"/>
        </w:tabs>
        <w:spacing w:after="480" w:line="360" w:lineRule="auto"/>
        <w:jc w:val="both"/>
        <w:rPr>
          <w:sz w:val="28"/>
          <w:szCs w:val="28"/>
        </w:rPr>
      </w:pPr>
      <w:r w:rsidRPr="006B5E94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Елизаров</w:t>
      </w:r>
    </w:p>
    <w:p w:rsidR="00107D0C" w:rsidRDefault="00107D0C" w:rsidP="00107D0C">
      <w:pPr>
        <w:rPr>
          <w:sz w:val="28"/>
          <w:szCs w:val="28"/>
        </w:rPr>
      </w:pPr>
      <w:r w:rsidRPr="006B5E94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Стоянова</w:t>
      </w:r>
    </w:p>
    <w:p w:rsidR="002B04EF" w:rsidRDefault="00107D0C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107D0C"/>
    <w:rsid w:val="00117B59"/>
    <w:rsid w:val="004F37AF"/>
    <w:rsid w:val="005343C5"/>
    <w:rsid w:val="009D2C45"/>
    <w:rsid w:val="00A50020"/>
    <w:rsid w:val="00A5207A"/>
    <w:rsid w:val="00B449FE"/>
    <w:rsid w:val="00CD5E62"/>
    <w:rsid w:val="00D26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D0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107D0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107D0C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07D0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7D0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1846</Characters>
  <Application>Microsoft Office Word</Application>
  <DocSecurity>0</DocSecurity>
  <Lines>15</Lines>
  <Paragraphs>4</Paragraphs>
  <ScaleCrop>false</ScaleCrop>
  <Company/>
  <LinksUpToDate>false</LinksUpToDate>
  <CharactersWithSpaces>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2026-07-31T12:05:00Z</dcterms:created>
  <dcterms:modified xsi:type="dcterms:W3CDTF">2026-07-31T12:05:00Z</dcterms:modified>
</cp:coreProperties>
</file>