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46" w:rsidRDefault="00C75846" w:rsidP="00C75846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846" w:rsidRDefault="00C75846" w:rsidP="00C7584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75846" w:rsidRDefault="00C75846" w:rsidP="00C75846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75846" w:rsidRPr="004609FA" w:rsidRDefault="00C75846" w:rsidP="00C75846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75846" w:rsidRPr="004609FA" w:rsidRDefault="00C75846" w:rsidP="00C75846">
      <w:pPr>
        <w:spacing w:line="360" w:lineRule="auto"/>
        <w:jc w:val="center"/>
        <w:rPr>
          <w:sz w:val="28"/>
        </w:rPr>
      </w:pPr>
      <w:r>
        <w:rPr>
          <w:sz w:val="28"/>
        </w:rPr>
        <w:t>10 марта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86-3</w:t>
      </w:r>
    </w:p>
    <w:p w:rsidR="00C75846" w:rsidRPr="004609FA" w:rsidRDefault="00C75846" w:rsidP="00C75846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75846" w:rsidRPr="009A6737" w:rsidRDefault="00C75846" w:rsidP="00C75846">
      <w:pPr>
        <w:spacing w:after="240"/>
        <w:ind w:left="1701" w:right="1984"/>
        <w:jc w:val="both"/>
        <w:rPr>
          <w:sz w:val="28"/>
          <w:szCs w:val="28"/>
        </w:rPr>
      </w:pPr>
      <w:r>
        <w:rPr>
          <w:b/>
          <w:sz w:val="28"/>
        </w:rPr>
        <w:t>О количестве переносных ящиков для голосования вне помещения для голосования, используемых на выборах Президента Российской Федерации, назначенных на 17 марта 2024 года, передаваемых участковым избирательным комиссиям</w:t>
      </w:r>
    </w:p>
    <w:p w:rsidR="00C75846" w:rsidRPr="005C09B0" w:rsidRDefault="00C75846" w:rsidP="00C7584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пунктом 8 статьи 66 Федерального закона </w:t>
      </w:r>
      <w:r>
        <w:rPr>
          <w:sz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пунктом 7 статьи 71 Федерального закона от 10.01.2003 № 19-ФЗ «О выборах Президента Российской Федерации»</w:t>
      </w:r>
      <w:r w:rsidRPr="005C09B0">
        <w:rPr>
          <w:sz w:val="28"/>
          <w:szCs w:val="28"/>
        </w:rPr>
        <w:t>,</w:t>
      </w:r>
    </w:p>
    <w:p w:rsidR="00C75846" w:rsidRDefault="00C75846" w:rsidP="00C75846">
      <w:pPr>
        <w:spacing w:before="240"/>
        <w:jc w:val="center"/>
        <w:rPr>
          <w:sz w:val="28"/>
        </w:rPr>
      </w:pPr>
      <w:r>
        <w:rPr>
          <w:sz w:val="28"/>
        </w:rPr>
        <w:t>Территориальная избирательная комиссия Орловского района</w:t>
      </w:r>
    </w:p>
    <w:p w:rsidR="00C75846" w:rsidRDefault="00C75846" w:rsidP="00C75846">
      <w:pPr>
        <w:spacing w:after="240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C75846" w:rsidRDefault="00C75846" w:rsidP="00C7584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 Утвердить количество переносных ящиков для голосования вне помещения для голосования, используемых на избирательных участках </w:t>
      </w:r>
      <w:r>
        <w:rPr>
          <w:sz w:val="28"/>
        </w:rPr>
        <w:br/>
        <w:t>в день голосования на выборах Президента Российской Федерации, согласно приложению.</w:t>
      </w:r>
    </w:p>
    <w:p w:rsidR="00C75846" w:rsidRDefault="00C75846" w:rsidP="00C7584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2. Направить настоящее постановление в участковые избирательные комиссии, участвующие в подготовке и проведении выборов Президента Российской Федерации.</w:t>
      </w:r>
    </w:p>
    <w:p w:rsidR="00C75846" w:rsidRDefault="00C75846" w:rsidP="00C75846">
      <w:pPr>
        <w:pStyle w:val="a5"/>
        <w:spacing w:line="360" w:lineRule="auto"/>
        <w:ind w:firstLine="709"/>
        <w:jc w:val="both"/>
        <w:rPr>
          <w:b/>
        </w:rPr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Орловского района Ростовской области </w:t>
      </w:r>
      <w:r>
        <w:br/>
        <w:t>в информационно-телекоммуникационной сети «Интернет».</w:t>
      </w:r>
    </w:p>
    <w:p w:rsidR="00C75846" w:rsidRDefault="00C75846" w:rsidP="00C75846">
      <w:pPr>
        <w:pStyle w:val="a3"/>
        <w:spacing w:after="0" w:line="360" w:lineRule="auto"/>
        <w:ind w:right="28" w:firstLine="709"/>
        <w:jc w:val="both"/>
        <w:rPr>
          <w:sz w:val="28"/>
        </w:rPr>
      </w:pPr>
      <w:r>
        <w:rPr>
          <w:sz w:val="28"/>
        </w:rPr>
        <w:lastRenderedPageBreak/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C75846" w:rsidRDefault="00C75846" w:rsidP="00C75846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75846" w:rsidRDefault="00C75846" w:rsidP="00C75846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75846" w:rsidRDefault="00C75846" w:rsidP="00C75846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C75846" w:rsidRDefault="00C75846" w:rsidP="00C75846">
      <w:pPr>
        <w:tabs>
          <w:tab w:val="left" w:pos="993"/>
        </w:tabs>
        <w:spacing w:after="60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C75846" w:rsidRDefault="00C75846" w:rsidP="00C75846">
      <w:pPr>
        <w:tabs>
          <w:tab w:val="left" w:pos="993"/>
        </w:tabs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p w:rsidR="00C75846" w:rsidRDefault="00C75846" w:rsidP="00C75846">
      <w:pPr>
        <w:tabs>
          <w:tab w:val="left" w:pos="993"/>
        </w:tabs>
        <w:ind w:right="-1"/>
        <w:jc w:val="both"/>
        <w:rPr>
          <w:sz w:val="28"/>
        </w:rPr>
      </w:pPr>
    </w:p>
    <w:p w:rsidR="002B04EF" w:rsidRDefault="00C75846"/>
    <w:sectPr w:rsidR="002B04EF" w:rsidSect="00547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54290"/>
    <w:rsid w:val="00117B59"/>
    <w:rsid w:val="001E416F"/>
    <w:rsid w:val="0054709E"/>
    <w:rsid w:val="00554290"/>
    <w:rsid w:val="00B449FE"/>
    <w:rsid w:val="00C75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75846"/>
    <w:pPr>
      <w:spacing w:after="120"/>
    </w:pPr>
  </w:style>
  <w:style w:type="character" w:customStyle="1" w:styleId="a4">
    <w:name w:val="Основной текст Знак"/>
    <w:basedOn w:val="a0"/>
    <w:link w:val="a3"/>
    <w:rsid w:val="00C758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link w:val="a6"/>
    <w:qFormat/>
    <w:rsid w:val="00C7584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Без интервала Знак"/>
    <w:link w:val="a5"/>
    <w:rsid w:val="00C7584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5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584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2024-03-11T11:47:00Z</dcterms:created>
  <dcterms:modified xsi:type="dcterms:W3CDTF">2024-03-11T11:47:00Z</dcterms:modified>
</cp:coreProperties>
</file>