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EF3" w:rsidRDefault="00B17EF3" w:rsidP="00B17EF3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EF3" w:rsidRDefault="00B17EF3" w:rsidP="00B17EF3">
      <w:pPr>
        <w:jc w:val="center"/>
        <w:rPr>
          <w:b/>
          <w:spacing w:val="-20"/>
          <w:sz w:val="28"/>
          <w:szCs w:val="28"/>
        </w:rPr>
      </w:pPr>
      <w:r>
        <w:rPr>
          <w:b/>
          <w:sz w:val="28"/>
          <w:szCs w:val="28"/>
        </w:rPr>
        <w:t>ТЕРРИТОРИАЛЬНАЯ  ИЗБИРАТЕЛЬНАЯ  КОМИССИЯ</w:t>
      </w:r>
    </w:p>
    <w:p w:rsidR="00B17EF3" w:rsidRDefault="00B17EF3" w:rsidP="00B17EF3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ОРЛОВСКОГО РАЙОНА РОСТОВСКОЙ ОБЛАСТИ</w:t>
      </w:r>
    </w:p>
    <w:p w:rsidR="00B17EF3" w:rsidRDefault="00B17EF3" w:rsidP="00B17EF3">
      <w:pPr>
        <w:tabs>
          <w:tab w:val="left" w:pos="3630"/>
        </w:tabs>
        <w:jc w:val="center"/>
        <w:rPr>
          <w:b/>
          <w:sz w:val="28"/>
        </w:rPr>
      </w:pPr>
    </w:p>
    <w:p w:rsidR="00B17EF3" w:rsidRDefault="00B17EF3" w:rsidP="00B17EF3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17EF3" w:rsidRDefault="00B17EF3" w:rsidP="00B17EF3">
      <w:pPr>
        <w:tabs>
          <w:tab w:val="left" w:pos="3630"/>
        </w:tabs>
        <w:rPr>
          <w:b/>
          <w:sz w:val="28"/>
        </w:rPr>
      </w:pPr>
    </w:p>
    <w:p w:rsidR="00B17EF3" w:rsidRDefault="00B17EF3" w:rsidP="00B17EF3">
      <w:pPr>
        <w:spacing w:line="360" w:lineRule="auto"/>
        <w:jc w:val="center"/>
        <w:rPr>
          <w:sz w:val="28"/>
        </w:rPr>
      </w:pPr>
      <w:r>
        <w:rPr>
          <w:sz w:val="28"/>
        </w:rPr>
        <w:t>25 июня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115-19</w:t>
      </w:r>
    </w:p>
    <w:p w:rsidR="00B17EF3" w:rsidRDefault="00B17EF3" w:rsidP="00B17EF3">
      <w:pPr>
        <w:spacing w:line="360" w:lineRule="auto"/>
        <w:jc w:val="center"/>
        <w:rPr>
          <w:sz w:val="28"/>
        </w:rPr>
      </w:pPr>
      <w:r>
        <w:rPr>
          <w:sz w:val="28"/>
        </w:rPr>
        <w:t>п. Орловский</w:t>
      </w:r>
    </w:p>
    <w:p w:rsidR="00B17EF3" w:rsidRPr="006D2329" w:rsidRDefault="00B17EF3" w:rsidP="00B17EF3">
      <w:pPr>
        <w:tabs>
          <w:tab w:val="left" w:pos="7655"/>
        </w:tabs>
        <w:spacing w:after="240"/>
        <w:ind w:left="1843" w:right="1700"/>
        <w:jc w:val="both"/>
        <w:rPr>
          <w:b/>
          <w:sz w:val="28"/>
          <w:szCs w:val="28"/>
          <w:highlight w:val="yellow"/>
        </w:rPr>
      </w:pPr>
      <w:r w:rsidRPr="006D2329">
        <w:rPr>
          <w:b/>
          <w:sz w:val="28"/>
          <w:szCs w:val="28"/>
        </w:rPr>
        <w:t xml:space="preserve">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подписей, собранных в поддержку выдвижения кандидата по Орловскому одномандатному избирательному округу </w:t>
      </w:r>
      <w:r>
        <w:rPr>
          <w:b/>
          <w:sz w:val="28"/>
          <w:szCs w:val="28"/>
        </w:rPr>
        <w:br/>
      </w:r>
      <w:r w:rsidRPr="006D2329">
        <w:rPr>
          <w:b/>
          <w:sz w:val="28"/>
          <w:szCs w:val="28"/>
        </w:rPr>
        <w:t xml:space="preserve">№ 13 на </w:t>
      </w:r>
      <w:r>
        <w:rPr>
          <w:b/>
          <w:sz w:val="28"/>
          <w:szCs w:val="28"/>
        </w:rPr>
        <w:t xml:space="preserve">дополнительных </w:t>
      </w:r>
      <w:r w:rsidRPr="006D2329">
        <w:rPr>
          <w:b/>
          <w:sz w:val="28"/>
          <w:szCs w:val="28"/>
        </w:rPr>
        <w:t>выборах депутат</w:t>
      </w:r>
      <w:r>
        <w:rPr>
          <w:b/>
          <w:sz w:val="28"/>
          <w:szCs w:val="28"/>
        </w:rPr>
        <w:t>а</w:t>
      </w:r>
      <w:r w:rsidRPr="006D2329">
        <w:rPr>
          <w:b/>
          <w:sz w:val="28"/>
          <w:szCs w:val="28"/>
        </w:rPr>
        <w:t xml:space="preserve"> Законодательного Собрания Ростовской области седьмого созыва</w:t>
      </w:r>
    </w:p>
    <w:p w:rsidR="00B17EF3" w:rsidRPr="00F90059" w:rsidRDefault="00B17EF3" w:rsidP="00B17EF3">
      <w:pPr>
        <w:spacing w:line="276" w:lineRule="auto"/>
        <w:ind w:firstLine="709"/>
        <w:jc w:val="both"/>
        <w:rPr>
          <w:bCs/>
          <w:sz w:val="28"/>
          <w:szCs w:val="28"/>
        </w:rPr>
      </w:pPr>
      <w:proofErr w:type="gramStart"/>
      <w:r w:rsidRPr="009028D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38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br/>
        <w:t>от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32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«</w:t>
      </w:r>
      <w:r w:rsidRPr="009028DD">
        <w:rPr>
          <w:noProof/>
          <w:sz w:val="28"/>
          <w:szCs w:val="28"/>
        </w:rPr>
        <w:t>О</w:t>
      </w:r>
      <w:r>
        <w:rPr>
          <w:noProof/>
          <w:sz w:val="28"/>
          <w:szCs w:val="28"/>
        </w:rPr>
        <w:t xml:space="preserve"> </w:t>
      </w:r>
      <w:r w:rsidRPr="009028DD">
        <w:rPr>
          <w:noProof/>
          <w:sz w:val="28"/>
          <w:szCs w:val="28"/>
        </w:rPr>
        <w:t>выборах</w:t>
      </w:r>
      <w:r>
        <w:rPr>
          <w:noProof/>
          <w:sz w:val="28"/>
          <w:szCs w:val="28"/>
        </w:rPr>
        <w:t xml:space="preserve"> </w:t>
      </w:r>
      <w:r w:rsidRPr="009028DD">
        <w:rPr>
          <w:noProof/>
          <w:sz w:val="28"/>
          <w:szCs w:val="28"/>
        </w:rPr>
        <w:t>и</w:t>
      </w:r>
      <w:r>
        <w:rPr>
          <w:noProof/>
          <w:sz w:val="28"/>
          <w:szCs w:val="28"/>
        </w:rPr>
        <w:t xml:space="preserve"> </w:t>
      </w:r>
      <w:r w:rsidRPr="009028DD">
        <w:rPr>
          <w:noProof/>
          <w:sz w:val="28"/>
          <w:szCs w:val="28"/>
        </w:rPr>
        <w:t>референдумах</w:t>
      </w:r>
      <w:r>
        <w:rPr>
          <w:noProof/>
          <w:sz w:val="28"/>
          <w:szCs w:val="28"/>
        </w:rPr>
        <w:t xml:space="preserve"> </w:t>
      </w:r>
      <w:r w:rsidRPr="009028DD">
        <w:rPr>
          <w:noProof/>
          <w:sz w:val="28"/>
          <w:szCs w:val="28"/>
        </w:rPr>
        <w:br/>
      </w:r>
      <w:r w:rsidRPr="009028D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области»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и,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512457">
        <w:rPr>
          <w:sz w:val="28"/>
          <w:szCs w:val="28"/>
        </w:rPr>
        <w:t>.05.202</w:t>
      </w:r>
      <w:r>
        <w:rPr>
          <w:sz w:val="28"/>
          <w:szCs w:val="28"/>
        </w:rPr>
        <w:t xml:space="preserve">5 </w:t>
      </w:r>
      <w:r w:rsidRPr="00512457">
        <w:rPr>
          <w:sz w:val="28"/>
          <w:szCs w:val="28"/>
        </w:rPr>
        <w:t>№</w:t>
      </w:r>
      <w:r>
        <w:rPr>
          <w:sz w:val="28"/>
          <w:szCs w:val="28"/>
        </w:rPr>
        <w:t xml:space="preserve"> 111-4 </w:t>
      </w:r>
      <w:r w:rsidRPr="00512457">
        <w:rPr>
          <w:sz w:val="28"/>
          <w:szCs w:val="28"/>
        </w:rPr>
        <w:t>«</w:t>
      </w:r>
      <w:r w:rsidRPr="00540432">
        <w:rPr>
          <w:bCs/>
          <w:sz w:val="28"/>
        </w:rPr>
        <w:t xml:space="preserve">О возложении </w:t>
      </w:r>
      <w:r>
        <w:rPr>
          <w:bCs/>
          <w:sz w:val="28"/>
        </w:rPr>
        <w:br/>
      </w:r>
      <w:r w:rsidRPr="00540432">
        <w:rPr>
          <w:bCs/>
          <w:color w:val="000000" w:themeColor="text1"/>
          <w:sz w:val="28"/>
        </w:rPr>
        <w:t xml:space="preserve">на Территориальную избирательную комиссию </w:t>
      </w:r>
      <w:r w:rsidRPr="00540432">
        <w:rPr>
          <w:bCs/>
          <w:sz w:val="28"/>
        </w:rPr>
        <w:t>Орловского района</w:t>
      </w:r>
      <w:proofErr w:type="gramEnd"/>
      <w:r w:rsidRPr="00540432">
        <w:rPr>
          <w:bCs/>
          <w:sz w:val="28"/>
        </w:rPr>
        <w:t xml:space="preserve"> Ростовской области полномочий окружной избирательной комиссии на дополнительных выборах депутата Законодательного </w:t>
      </w:r>
      <w:r w:rsidRPr="00F90059">
        <w:rPr>
          <w:bCs/>
          <w:sz w:val="28"/>
        </w:rPr>
        <w:t xml:space="preserve">Собрания </w:t>
      </w:r>
      <w:r w:rsidRPr="00F90059">
        <w:rPr>
          <w:bCs/>
          <w:color w:val="000000" w:themeColor="text1"/>
          <w:sz w:val="28"/>
        </w:rPr>
        <w:t xml:space="preserve">Ростовской области </w:t>
      </w:r>
      <w:r w:rsidRPr="00F90059">
        <w:rPr>
          <w:rStyle w:val="a3"/>
          <w:rFonts w:eastAsiaTheme="majorEastAsia"/>
          <w:b w:val="0"/>
          <w:color w:val="000000" w:themeColor="text1"/>
          <w:sz w:val="28"/>
          <w:szCs w:val="28"/>
          <w:shd w:val="clear" w:color="auto" w:fill="FFFFFF"/>
        </w:rPr>
        <w:t>по Орловскому одномандатному избирательному округу № 13</w:t>
      </w:r>
      <w:r w:rsidRPr="00F90059">
        <w:rPr>
          <w:sz w:val="28"/>
          <w:szCs w:val="28"/>
        </w:rPr>
        <w:t>»,</w:t>
      </w:r>
    </w:p>
    <w:p w:rsidR="00B17EF3" w:rsidRPr="00F90059" w:rsidRDefault="00B17EF3" w:rsidP="00B17EF3">
      <w:pPr>
        <w:spacing w:before="240"/>
        <w:jc w:val="center"/>
        <w:rPr>
          <w:sz w:val="28"/>
        </w:rPr>
      </w:pPr>
      <w:r w:rsidRPr="00F90059">
        <w:rPr>
          <w:sz w:val="28"/>
        </w:rPr>
        <w:t>Территориальная избирательная комиссия Орловского района</w:t>
      </w:r>
    </w:p>
    <w:p w:rsidR="00B17EF3" w:rsidRDefault="00B17EF3" w:rsidP="00B17EF3">
      <w:pPr>
        <w:spacing w:after="240"/>
        <w:jc w:val="center"/>
        <w:rPr>
          <w:sz w:val="28"/>
          <w:highlight w:val="yellow"/>
        </w:rPr>
      </w:pPr>
      <w:r>
        <w:rPr>
          <w:sz w:val="28"/>
        </w:rPr>
        <w:t>Ростовской области ПОСТАНОВЛЯЕТ:</w:t>
      </w:r>
    </w:p>
    <w:p w:rsidR="00B17EF3" w:rsidRPr="009028DD" w:rsidRDefault="00B17EF3" w:rsidP="00B17EF3">
      <w:pPr>
        <w:spacing w:line="360" w:lineRule="auto"/>
        <w:ind w:firstLine="709"/>
        <w:jc w:val="both"/>
        <w:rPr>
          <w:sz w:val="28"/>
          <w:szCs w:val="28"/>
        </w:rPr>
      </w:pPr>
      <w:r w:rsidRPr="009028DD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9028DD">
        <w:rPr>
          <w:sz w:val="28"/>
          <w:szCs w:val="28"/>
        </w:rPr>
        <w:t>Создать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Рабочую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группу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проверке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соблюдения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сбора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подписей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избирателей,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оформления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подписных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листов,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достоверности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сведений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избирателях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подписей,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собранных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поддержку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выдвижения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1</w:t>
      </w:r>
      <w:r>
        <w:rPr>
          <w:sz w:val="28"/>
          <w:szCs w:val="28"/>
        </w:rPr>
        <w:t xml:space="preserve">3 </w:t>
      </w:r>
      <w:r w:rsidRPr="009028DD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дополнительных </w:t>
      </w:r>
      <w:r w:rsidRPr="009028DD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депутата </w:t>
      </w:r>
      <w:r w:rsidRPr="009028DD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lastRenderedPageBreak/>
        <w:t>Ростовской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Рабочая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группа)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состав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следующем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составе:</w:t>
      </w:r>
      <w:proofErr w:type="gramEnd"/>
    </w:p>
    <w:p w:rsidR="00B17EF3" w:rsidRPr="009028DD" w:rsidRDefault="00B17EF3" w:rsidP="00B17EF3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9028DD">
        <w:rPr>
          <w:sz w:val="28"/>
          <w:szCs w:val="28"/>
        </w:rPr>
        <w:t>-</w:t>
      </w:r>
      <w:r>
        <w:rPr>
          <w:sz w:val="28"/>
          <w:szCs w:val="28"/>
        </w:rPr>
        <w:t xml:space="preserve"> Облачков В.Н. –заместитель председателя ТИК, </w:t>
      </w:r>
      <w:r w:rsidRPr="009028DD">
        <w:rPr>
          <w:sz w:val="28"/>
          <w:szCs w:val="28"/>
        </w:rPr>
        <w:t>руководитель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группы;</w:t>
      </w:r>
    </w:p>
    <w:p w:rsidR="00B17EF3" w:rsidRPr="009028DD" w:rsidRDefault="00B17EF3" w:rsidP="00B17EF3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9028DD">
        <w:rPr>
          <w:sz w:val="28"/>
          <w:szCs w:val="28"/>
        </w:rPr>
        <w:t>-</w:t>
      </w:r>
      <w:r>
        <w:rPr>
          <w:sz w:val="28"/>
          <w:szCs w:val="28"/>
        </w:rPr>
        <w:t xml:space="preserve"> Горбань И.В. </w:t>
      </w:r>
      <w:r w:rsidRPr="009028DD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член</w:t>
      </w:r>
      <w:r>
        <w:rPr>
          <w:sz w:val="28"/>
          <w:szCs w:val="28"/>
        </w:rPr>
        <w:t xml:space="preserve"> ТИК, </w:t>
      </w:r>
      <w:r w:rsidRPr="009028DD">
        <w:rPr>
          <w:sz w:val="28"/>
          <w:szCs w:val="28"/>
        </w:rPr>
        <w:t>член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группы;</w:t>
      </w:r>
    </w:p>
    <w:p w:rsidR="00B17EF3" w:rsidRPr="009028DD" w:rsidRDefault="00B17EF3" w:rsidP="00B17EF3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9028D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Чекалов</w:t>
      </w:r>
      <w:proofErr w:type="spellEnd"/>
      <w:r>
        <w:rPr>
          <w:sz w:val="28"/>
          <w:szCs w:val="28"/>
        </w:rPr>
        <w:t xml:space="preserve"> М.Ю. </w:t>
      </w:r>
      <w:r w:rsidRPr="009028D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член</w:t>
      </w:r>
      <w:r>
        <w:rPr>
          <w:sz w:val="28"/>
          <w:szCs w:val="28"/>
        </w:rPr>
        <w:t xml:space="preserve"> ТИК, </w:t>
      </w:r>
      <w:r w:rsidRPr="009028DD">
        <w:rPr>
          <w:sz w:val="28"/>
          <w:szCs w:val="28"/>
        </w:rPr>
        <w:t>член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группы;</w:t>
      </w:r>
    </w:p>
    <w:p w:rsidR="00B17EF3" w:rsidRPr="009028DD" w:rsidRDefault="00B17EF3" w:rsidP="00B17EF3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9028D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эксперт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proofErr w:type="spellStart"/>
      <w:r w:rsidRPr="009028DD">
        <w:rPr>
          <w:sz w:val="28"/>
          <w:szCs w:val="28"/>
        </w:rPr>
        <w:t>почерковед</w:t>
      </w:r>
      <w:proofErr w:type="spellEnd"/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(по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согласованию).</w:t>
      </w:r>
    </w:p>
    <w:p w:rsidR="00B17EF3" w:rsidRPr="009028DD" w:rsidRDefault="00B17EF3" w:rsidP="00B17EF3">
      <w:pPr>
        <w:spacing w:line="360" w:lineRule="auto"/>
        <w:ind w:firstLine="709"/>
        <w:jc w:val="both"/>
        <w:rPr>
          <w:sz w:val="28"/>
          <w:szCs w:val="28"/>
        </w:rPr>
      </w:pPr>
      <w:r w:rsidRPr="009028DD"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 xml:space="preserve"> </w:t>
      </w:r>
      <w:r w:rsidRPr="009028DD">
        <w:rPr>
          <w:bCs/>
          <w:sz w:val="28"/>
          <w:szCs w:val="28"/>
        </w:rPr>
        <w:t>Руководителем</w:t>
      </w:r>
      <w:r>
        <w:rPr>
          <w:bCs/>
          <w:sz w:val="28"/>
          <w:szCs w:val="28"/>
        </w:rPr>
        <w:t xml:space="preserve"> </w:t>
      </w:r>
      <w:r w:rsidRPr="009028DD">
        <w:rPr>
          <w:bCs/>
          <w:sz w:val="28"/>
          <w:szCs w:val="28"/>
        </w:rPr>
        <w:t>Рабочей</w:t>
      </w:r>
      <w:r>
        <w:rPr>
          <w:bCs/>
          <w:sz w:val="28"/>
          <w:szCs w:val="28"/>
        </w:rPr>
        <w:t xml:space="preserve"> </w:t>
      </w:r>
      <w:r w:rsidRPr="009028DD">
        <w:rPr>
          <w:bCs/>
          <w:sz w:val="28"/>
          <w:szCs w:val="28"/>
        </w:rPr>
        <w:t>группы</w:t>
      </w:r>
      <w:r>
        <w:rPr>
          <w:bCs/>
          <w:sz w:val="28"/>
          <w:szCs w:val="28"/>
        </w:rPr>
        <w:t xml:space="preserve"> </w:t>
      </w:r>
      <w:r w:rsidRPr="009028DD">
        <w:rPr>
          <w:bCs/>
          <w:sz w:val="28"/>
          <w:szCs w:val="28"/>
        </w:rPr>
        <w:t>назначить</w:t>
      </w:r>
      <w:r>
        <w:rPr>
          <w:bCs/>
          <w:sz w:val="28"/>
          <w:szCs w:val="28"/>
        </w:rPr>
        <w:t xml:space="preserve"> </w:t>
      </w:r>
      <w:r w:rsidRPr="009028DD">
        <w:rPr>
          <w:bCs/>
          <w:sz w:val="28"/>
          <w:szCs w:val="28"/>
        </w:rPr>
        <w:t>члена</w:t>
      </w:r>
      <w:r>
        <w:rPr>
          <w:bCs/>
          <w:sz w:val="28"/>
          <w:szCs w:val="28"/>
        </w:rPr>
        <w:t xml:space="preserve"> </w:t>
      </w:r>
      <w:r w:rsidRPr="009028DD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</w:t>
      </w:r>
      <w:r w:rsidRPr="009028DD"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 xml:space="preserve"> </w:t>
      </w:r>
      <w:r w:rsidRPr="009028DD">
        <w:rPr>
          <w:bCs/>
          <w:sz w:val="28"/>
          <w:szCs w:val="28"/>
        </w:rPr>
        <w:t>правом</w:t>
      </w:r>
      <w:r>
        <w:rPr>
          <w:bCs/>
          <w:sz w:val="28"/>
          <w:szCs w:val="28"/>
        </w:rPr>
        <w:t xml:space="preserve"> </w:t>
      </w:r>
      <w:r w:rsidRPr="009028DD">
        <w:rPr>
          <w:bCs/>
          <w:sz w:val="28"/>
          <w:szCs w:val="28"/>
        </w:rPr>
        <w:t>решающего</w:t>
      </w:r>
      <w:r>
        <w:rPr>
          <w:bCs/>
          <w:sz w:val="28"/>
          <w:szCs w:val="28"/>
        </w:rPr>
        <w:t xml:space="preserve"> </w:t>
      </w:r>
      <w:r w:rsidRPr="009028DD">
        <w:rPr>
          <w:bCs/>
          <w:sz w:val="28"/>
          <w:szCs w:val="28"/>
        </w:rPr>
        <w:t>голоса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Облачкова</w:t>
      </w:r>
      <w:proofErr w:type="spellEnd"/>
      <w:r>
        <w:rPr>
          <w:bCs/>
          <w:sz w:val="28"/>
          <w:szCs w:val="28"/>
        </w:rPr>
        <w:t xml:space="preserve"> Валерия Николаевича</w:t>
      </w:r>
      <w:r w:rsidRPr="009028DD">
        <w:rPr>
          <w:bCs/>
          <w:sz w:val="28"/>
          <w:szCs w:val="28"/>
        </w:rPr>
        <w:t>.</w:t>
      </w:r>
    </w:p>
    <w:p w:rsidR="00B17EF3" w:rsidRPr="009028DD" w:rsidRDefault="00B17EF3" w:rsidP="00B17EF3">
      <w:pPr>
        <w:spacing w:line="360" w:lineRule="auto"/>
        <w:ind w:firstLine="709"/>
        <w:jc w:val="both"/>
        <w:rPr>
          <w:sz w:val="28"/>
          <w:szCs w:val="28"/>
        </w:rPr>
      </w:pPr>
      <w:r w:rsidRPr="009028DD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9028DD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«Интернет».</w:t>
      </w:r>
    </w:p>
    <w:p w:rsidR="00B17EF3" w:rsidRPr="009028DD" w:rsidRDefault="00B17EF3" w:rsidP="00B17EF3">
      <w:pPr>
        <w:spacing w:line="360" w:lineRule="auto"/>
        <w:ind w:firstLine="709"/>
        <w:jc w:val="both"/>
        <w:rPr>
          <w:sz w:val="28"/>
          <w:szCs w:val="28"/>
        </w:rPr>
      </w:pPr>
      <w:r w:rsidRPr="009028DD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9028DD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данного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заместителя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proofErr w:type="spellStart"/>
      <w:r w:rsidRPr="009028DD">
        <w:rPr>
          <w:sz w:val="28"/>
          <w:szCs w:val="28"/>
        </w:rPr>
        <w:t>Облачкова</w:t>
      </w:r>
      <w:proofErr w:type="spellEnd"/>
      <w:r>
        <w:rPr>
          <w:sz w:val="28"/>
          <w:szCs w:val="28"/>
        </w:rPr>
        <w:t xml:space="preserve"> </w:t>
      </w:r>
      <w:r w:rsidRPr="009028DD">
        <w:rPr>
          <w:sz w:val="28"/>
          <w:szCs w:val="28"/>
        </w:rPr>
        <w:t>В.Н.</w:t>
      </w:r>
    </w:p>
    <w:p w:rsidR="00B17EF3" w:rsidRDefault="00B17EF3" w:rsidP="00B17EF3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B17EF3" w:rsidRDefault="00B17EF3" w:rsidP="00B17EF3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B17EF3" w:rsidRDefault="00B17EF3" w:rsidP="00B17EF3">
      <w:pPr>
        <w:tabs>
          <w:tab w:val="left" w:pos="993"/>
        </w:tabs>
        <w:spacing w:after="72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П.В.Елизаров</w:t>
      </w:r>
    </w:p>
    <w:p w:rsidR="00B17EF3" w:rsidRDefault="00B17EF3" w:rsidP="00B17EF3">
      <w:pPr>
        <w:tabs>
          <w:tab w:val="left" w:pos="993"/>
        </w:tabs>
        <w:ind w:right="-1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Е.Н.Стоянова</w:t>
      </w:r>
    </w:p>
    <w:p w:rsidR="00B17EF3" w:rsidRDefault="00B17EF3" w:rsidP="00B17EF3">
      <w:pPr>
        <w:tabs>
          <w:tab w:val="left" w:pos="993"/>
        </w:tabs>
        <w:ind w:right="-1"/>
        <w:jc w:val="both"/>
        <w:rPr>
          <w:sz w:val="28"/>
        </w:rPr>
      </w:pPr>
    </w:p>
    <w:p w:rsidR="00B17EF3" w:rsidRDefault="00B17EF3" w:rsidP="00B17EF3">
      <w:pPr>
        <w:tabs>
          <w:tab w:val="left" w:pos="993"/>
        </w:tabs>
        <w:ind w:right="-1"/>
        <w:jc w:val="both"/>
        <w:rPr>
          <w:sz w:val="28"/>
        </w:rPr>
      </w:pPr>
    </w:p>
    <w:p w:rsidR="002B04EF" w:rsidRDefault="00F90059"/>
    <w:sectPr w:rsidR="002B04EF" w:rsidSect="00DE7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566B"/>
    <w:rsid w:val="00117B59"/>
    <w:rsid w:val="00327CC4"/>
    <w:rsid w:val="004A7FF0"/>
    <w:rsid w:val="007C6953"/>
    <w:rsid w:val="009A316F"/>
    <w:rsid w:val="00A813DD"/>
    <w:rsid w:val="00B0566B"/>
    <w:rsid w:val="00B17EF3"/>
    <w:rsid w:val="00B379C0"/>
    <w:rsid w:val="00B449FE"/>
    <w:rsid w:val="00F7040E"/>
    <w:rsid w:val="00F90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EF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link w:val="1"/>
    <w:uiPriority w:val="22"/>
    <w:qFormat/>
    <w:rsid w:val="00B17EF3"/>
    <w:rPr>
      <w:rFonts w:cs="Times New Roman"/>
      <w:b/>
    </w:rPr>
  </w:style>
  <w:style w:type="paragraph" w:customStyle="1" w:styleId="1">
    <w:name w:val="Строгий1"/>
    <w:basedOn w:val="a"/>
    <w:link w:val="a3"/>
    <w:uiPriority w:val="22"/>
    <w:rsid w:val="00B17EF3"/>
    <w:rPr>
      <w:rFonts w:asciiTheme="minorHAnsi" w:eastAsiaTheme="minorHAnsi" w:hAnsiTheme="minorHAnsi"/>
      <w:b/>
      <w:color w:val="auto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17EF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7EF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2025-06-25T08:36:00Z</dcterms:created>
  <dcterms:modified xsi:type="dcterms:W3CDTF">2025-06-25T08:40:00Z</dcterms:modified>
</cp:coreProperties>
</file>