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EB3" w:rsidRPr="002D0A1A" w:rsidRDefault="00287EB3" w:rsidP="00287EB3">
      <w:pPr>
        <w:jc w:val="center"/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7EB3" w:rsidRPr="002D0A1A" w:rsidRDefault="00287EB3" w:rsidP="00287EB3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287EB3" w:rsidRPr="002D0A1A" w:rsidRDefault="00287EB3" w:rsidP="00287EB3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  РАЙОНА  РОСТОВСКОЙ  ОБЛАСТИ</w:t>
      </w:r>
    </w:p>
    <w:p w:rsidR="00287EB3" w:rsidRPr="002D0A1A" w:rsidRDefault="00287EB3" w:rsidP="00287EB3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287EB3" w:rsidRPr="002D0A1A" w:rsidRDefault="00287EB3" w:rsidP="00287EB3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287EB3" w:rsidRPr="002D0A1A" w:rsidRDefault="00287EB3" w:rsidP="00287EB3">
      <w:pPr>
        <w:tabs>
          <w:tab w:val="left" w:pos="3630"/>
        </w:tabs>
        <w:rPr>
          <w:b/>
          <w:sz w:val="28"/>
          <w:szCs w:val="28"/>
        </w:rPr>
      </w:pPr>
    </w:p>
    <w:p w:rsidR="00287EB3" w:rsidRPr="002D0A1A" w:rsidRDefault="00287EB3" w:rsidP="00287EB3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27 июня 2024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93-21</w:t>
      </w:r>
    </w:p>
    <w:p w:rsidR="00287EB3" w:rsidRDefault="00287EB3" w:rsidP="00287EB3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287EB3" w:rsidRDefault="00287EB3" w:rsidP="00287EB3">
      <w:pPr>
        <w:tabs>
          <w:tab w:val="left" w:pos="6750"/>
        </w:tabs>
        <w:jc w:val="center"/>
        <w:rPr>
          <w:sz w:val="28"/>
          <w:szCs w:val="28"/>
        </w:rPr>
      </w:pPr>
    </w:p>
    <w:p w:rsidR="00287EB3" w:rsidRPr="00B540B5" w:rsidRDefault="00287EB3" w:rsidP="00287EB3">
      <w:pPr>
        <w:pStyle w:val="a5"/>
        <w:tabs>
          <w:tab w:val="clear" w:pos="7938"/>
          <w:tab w:val="left" w:pos="708"/>
          <w:tab w:val="left" w:pos="7230"/>
        </w:tabs>
        <w:ind w:left="2268" w:right="1984"/>
        <w:rPr>
          <w:rFonts w:ascii="Times New Roman" w:hAnsi="Times New Roman"/>
        </w:rPr>
      </w:pPr>
      <w:r w:rsidRPr="00AB63DC">
        <w:rPr>
          <w:szCs w:val="28"/>
        </w:rPr>
        <w:t>О</w:t>
      </w:r>
      <w:r>
        <w:rPr>
          <w:szCs w:val="28"/>
        </w:rPr>
        <w:t xml:space="preserve"> </w:t>
      </w:r>
      <w:r w:rsidRPr="00AB63DC">
        <w:rPr>
          <w:szCs w:val="28"/>
        </w:rPr>
        <w:t>группе</w:t>
      </w:r>
      <w:r>
        <w:rPr>
          <w:szCs w:val="28"/>
        </w:rPr>
        <w:t xml:space="preserve"> </w:t>
      </w:r>
      <w:proofErr w:type="gramStart"/>
      <w:r w:rsidRPr="00AB63DC">
        <w:rPr>
          <w:szCs w:val="28"/>
        </w:rPr>
        <w:t>контроля</w:t>
      </w:r>
      <w:r>
        <w:rPr>
          <w:szCs w:val="28"/>
        </w:rPr>
        <w:t xml:space="preserve"> </w:t>
      </w:r>
      <w:r w:rsidRPr="00AB63DC">
        <w:rPr>
          <w:szCs w:val="28"/>
        </w:rPr>
        <w:t>за</w:t>
      </w:r>
      <w:proofErr w:type="gramEnd"/>
      <w:r>
        <w:rPr>
          <w:szCs w:val="28"/>
        </w:rPr>
        <w:t xml:space="preserve"> </w:t>
      </w:r>
      <w:r w:rsidRPr="00AB63DC">
        <w:rPr>
          <w:szCs w:val="28"/>
        </w:rPr>
        <w:t>использованием</w:t>
      </w:r>
      <w:r>
        <w:rPr>
          <w:szCs w:val="28"/>
        </w:rPr>
        <w:t xml:space="preserve"> </w:t>
      </w:r>
      <w:r w:rsidRPr="00AB63DC">
        <w:rPr>
          <w:szCs w:val="28"/>
        </w:rPr>
        <w:t>комплекса</w:t>
      </w:r>
      <w:r>
        <w:rPr>
          <w:szCs w:val="28"/>
        </w:rPr>
        <w:t xml:space="preserve"> </w:t>
      </w:r>
      <w:r w:rsidRPr="00AB63DC">
        <w:rPr>
          <w:szCs w:val="28"/>
        </w:rPr>
        <w:t>средств</w:t>
      </w:r>
      <w:r>
        <w:rPr>
          <w:szCs w:val="28"/>
        </w:rPr>
        <w:t xml:space="preserve"> </w:t>
      </w:r>
      <w:r w:rsidRPr="00AB63DC">
        <w:rPr>
          <w:szCs w:val="28"/>
        </w:rPr>
        <w:t>автоматизации</w:t>
      </w:r>
      <w:r>
        <w:rPr>
          <w:szCs w:val="28"/>
        </w:rPr>
        <w:t xml:space="preserve"> </w:t>
      </w:r>
      <w:r w:rsidRPr="00AB63DC">
        <w:rPr>
          <w:szCs w:val="28"/>
        </w:rPr>
        <w:t>Государственной</w:t>
      </w:r>
      <w:r>
        <w:rPr>
          <w:szCs w:val="28"/>
        </w:rPr>
        <w:t xml:space="preserve"> </w:t>
      </w:r>
      <w:r w:rsidRPr="00AB63DC">
        <w:rPr>
          <w:szCs w:val="28"/>
        </w:rPr>
        <w:t>автоматизированной</w:t>
      </w:r>
      <w:r>
        <w:rPr>
          <w:szCs w:val="28"/>
        </w:rPr>
        <w:t xml:space="preserve"> </w:t>
      </w:r>
      <w:r w:rsidRPr="00AB63DC">
        <w:rPr>
          <w:szCs w:val="28"/>
        </w:rPr>
        <w:t>системы</w:t>
      </w:r>
      <w:r>
        <w:rPr>
          <w:szCs w:val="28"/>
        </w:rPr>
        <w:t xml:space="preserve"> </w:t>
      </w:r>
      <w:r w:rsidRPr="00AB63DC">
        <w:rPr>
          <w:szCs w:val="28"/>
        </w:rPr>
        <w:t>Российской</w:t>
      </w:r>
      <w:r>
        <w:rPr>
          <w:szCs w:val="28"/>
        </w:rPr>
        <w:t xml:space="preserve"> </w:t>
      </w:r>
      <w:r w:rsidRPr="00AB63DC">
        <w:rPr>
          <w:szCs w:val="28"/>
        </w:rPr>
        <w:t>Федерации</w:t>
      </w:r>
      <w:r>
        <w:rPr>
          <w:szCs w:val="28"/>
        </w:rPr>
        <w:t xml:space="preserve"> </w:t>
      </w:r>
      <w:r w:rsidRPr="00AB63DC">
        <w:rPr>
          <w:szCs w:val="28"/>
        </w:rPr>
        <w:t>«Выборы»</w:t>
      </w:r>
      <w:r>
        <w:rPr>
          <w:szCs w:val="28"/>
        </w:rPr>
        <w:t xml:space="preserve"> </w:t>
      </w:r>
      <w:r w:rsidRPr="00AB63DC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B63DC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B63DC">
        <w:rPr>
          <w:szCs w:val="28"/>
        </w:rPr>
        <w:t>комиссии</w:t>
      </w:r>
      <w:r>
        <w:rPr>
          <w:szCs w:val="28"/>
        </w:rPr>
        <w:t xml:space="preserve">  Орловского </w:t>
      </w:r>
      <w:r w:rsidRPr="00AB63DC">
        <w:rPr>
          <w:szCs w:val="28"/>
        </w:rPr>
        <w:t>района</w:t>
      </w:r>
      <w:r>
        <w:rPr>
          <w:szCs w:val="28"/>
        </w:rPr>
        <w:t xml:space="preserve"> </w:t>
      </w:r>
      <w:r w:rsidRPr="00AB63DC">
        <w:rPr>
          <w:szCs w:val="28"/>
        </w:rPr>
        <w:t>Ростовской</w:t>
      </w:r>
      <w:r>
        <w:rPr>
          <w:szCs w:val="28"/>
        </w:rPr>
        <w:t xml:space="preserve"> </w:t>
      </w:r>
      <w:r w:rsidRPr="00AB63DC">
        <w:rPr>
          <w:szCs w:val="28"/>
        </w:rPr>
        <w:t>области</w:t>
      </w:r>
      <w:r>
        <w:rPr>
          <w:szCs w:val="28"/>
        </w:rPr>
        <w:t xml:space="preserve"> </w:t>
      </w:r>
      <w:r w:rsidRPr="00AB63DC">
        <w:rPr>
          <w:szCs w:val="28"/>
        </w:rPr>
        <w:t>при</w:t>
      </w:r>
      <w:r>
        <w:rPr>
          <w:szCs w:val="28"/>
        </w:rPr>
        <w:t xml:space="preserve"> </w:t>
      </w:r>
      <w:r w:rsidRPr="00AB63DC">
        <w:rPr>
          <w:szCs w:val="28"/>
        </w:rPr>
        <w:t>проведении</w:t>
      </w:r>
      <w:r>
        <w:rPr>
          <w:szCs w:val="28"/>
        </w:rPr>
        <w:t xml:space="preserve"> дополнительных выборов депутатов Собрания депутатов </w:t>
      </w:r>
      <w:proofErr w:type="spellStart"/>
      <w:r>
        <w:rPr>
          <w:szCs w:val="28"/>
        </w:rPr>
        <w:t>Камышевского</w:t>
      </w:r>
      <w:proofErr w:type="spellEnd"/>
      <w:r>
        <w:rPr>
          <w:szCs w:val="28"/>
        </w:rPr>
        <w:t xml:space="preserve"> сельского поселения пятого созыва по </w:t>
      </w:r>
      <w:proofErr w:type="spellStart"/>
      <w:r>
        <w:rPr>
          <w:szCs w:val="28"/>
        </w:rPr>
        <w:t>Камышевскому</w:t>
      </w:r>
      <w:proofErr w:type="spellEnd"/>
      <w:r>
        <w:rPr>
          <w:szCs w:val="28"/>
        </w:rPr>
        <w:t xml:space="preserve"> одномандатному избирательному округу № 7 и </w:t>
      </w:r>
      <w:proofErr w:type="spellStart"/>
      <w:r>
        <w:rPr>
          <w:szCs w:val="28"/>
        </w:rPr>
        <w:t>Камышевскому</w:t>
      </w:r>
      <w:proofErr w:type="spellEnd"/>
      <w:r>
        <w:rPr>
          <w:szCs w:val="28"/>
        </w:rPr>
        <w:t xml:space="preserve"> одномандатному избирательному округу № 8  </w:t>
      </w:r>
      <w:proofErr w:type="spellStart"/>
      <w:r>
        <w:rPr>
          <w:szCs w:val="28"/>
        </w:rPr>
        <w:t>8</w:t>
      </w:r>
      <w:proofErr w:type="spellEnd"/>
      <w:r>
        <w:rPr>
          <w:szCs w:val="28"/>
        </w:rPr>
        <w:t xml:space="preserve"> сентября 2024 года</w:t>
      </w:r>
    </w:p>
    <w:p w:rsidR="00287EB3" w:rsidRPr="00B540B5" w:rsidRDefault="00287EB3" w:rsidP="00287EB3">
      <w:pPr>
        <w:jc w:val="center"/>
        <w:rPr>
          <w:sz w:val="28"/>
        </w:rPr>
      </w:pPr>
    </w:p>
    <w:p w:rsidR="00287EB3" w:rsidRPr="00B540B5" w:rsidRDefault="00287EB3" w:rsidP="00287EB3">
      <w:pPr>
        <w:spacing w:after="240"/>
        <w:ind w:firstLine="709"/>
        <w:jc w:val="both"/>
        <w:rPr>
          <w:sz w:val="28"/>
          <w:szCs w:val="28"/>
        </w:rPr>
      </w:pPr>
      <w:r w:rsidRPr="00AB63D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пунктом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74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B63DC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12.06.2002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67-ФЗ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основных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гарантиях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прав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права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референдуме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Федерации»,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статьями</w:t>
      </w:r>
      <w:r>
        <w:rPr>
          <w:sz w:val="28"/>
          <w:szCs w:val="28"/>
        </w:rPr>
        <w:t xml:space="preserve"> 7, 23 </w:t>
      </w:r>
      <w:r w:rsidRPr="00AB63DC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10.01.2003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20-ФЗ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Государственной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автоматизированной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системе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Федерации</w:t>
      </w:r>
      <w:r>
        <w:rPr>
          <w:sz w:val="28"/>
          <w:szCs w:val="28"/>
        </w:rPr>
        <w:t xml:space="preserve"> </w:t>
      </w:r>
      <w:r w:rsidRPr="00AB63DC">
        <w:rPr>
          <w:sz w:val="28"/>
          <w:szCs w:val="28"/>
        </w:rPr>
        <w:t>«Выборы»</w:t>
      </w:r>
      <w:r w:rsidRPr="00B540B5">
        <w:rPr>
          <w:sz w:val="28"/>
          <w:szCs w:val="28"/>
        </w:rPr>
        <w:t>,</w:t>
      </w:r>
    </w:p>
    <w:p w:rsidR="00287EB3" w:rsidRPr="00B540B5" w:rsidRDefault="00287EB3" w:rsidP="00287EB3">
      <w:pPr>
        <w:jc w:val="center"/>
        <w:rPr>
          <w:sz w:val="28"/>
          <w:szCs w:val="28"/>
        </w:rPr>
      </w:pPr>
      <w:r w:rsidRPr="00B540B5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B540B5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B540B5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B540B5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B540B5">
        <w:rPr>
          <w:sz w:val="28"/>
          <w:szCs w:val="28"/>
        </w:rPr>
        <w:t>района</w:t>
      </w:r>
    </w:p>
    <w:p w:rsidR="00287EB3" w:rsidRPr="00B540B5" w:rsidRDefault="00287EB3" w:rsidP="00287EB3">
      <w:pPr>
        <w:spacing w:after="240"/>
        <w:jc w:val="center"/>
        <w:rPr>
          <w:sz w:val="28"/>
          <w:szCs w:val="28"/>
        </w:rPr>
      </w:pPr>
      <w:r w:rsidRPr="00B540B5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B540B5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B540B5">
        <w:rPr>
          <w:sz w:val="28"/>
          <w:szCs w:val="28"/>
        </w:rPr>
        <w:t>П</w:t>
      </w:r>
      <w:r w:rsidRPr="00B540B5">
        <w:rPr>
          <w:sz w:val="28"/>
          <w:szCs w:val="28"/>
        </w:rPr>
        <w:t>О</w:t>
      </w:r>
      <w:r w:rsidRPr="00B540B5">
        <w:rPr>
          <w:sz w:val="28"/>
          <w:szCs w:val="28"/>
        </w:rPr>
        <w:t>СТАНОВЛЯЕТ:</w:t>
      </w:r>
    </w:p>
    <w:p w:rsidR="00287EB3" w:rsidRPr="000D6103" w:rsidRDefault="00287EB3" w:rsidP="00287EB3">
      <w:pPr>
        <w:spacing w:line="360" w:lineRule="auto"/>
        <w:ind w:right="51" w:firstLine="709"/>
        <w:jc w:val="both"/>
        <w:rPr>
          <w:sz w:val="28"/>
          <w:szCs w:val="28"/>
        </w:rPr>
      </w:pPr>
      <w:r w:rsidRPr="008209DA">
        <w:rPr>
          <w:color w:val="000000"/>
          <w:sz w:val="28"/>
          <w:szCs w:val="28"/>
        </w:rPr>
        <w:t>1.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Утвердить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Положение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группе</w:t>
      </w:r>
      <w:r>
        <w:rPr>
          <w:color w:val="000000"/>
          <w:sz w:val="28"/>
          <w:szCs w:val="28"/>
        </w:rPr>
        <w:t xml:space="preserve"> </w:t>
      </w:r>
      <w:proofErr w:type="gramStart"/>
      <w:r w:rsidRPr="008209DA">
        <w:rPr>
          <w:color w:val="000000"/>
          <w:sz w:val="28"/>
          <w:szCs w:val="28"/>
        </w:rPr>
        <w:t>контроля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за</w:t>
      </w:r>
      <w:proofErr w:type="gramEnd"/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использованием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комплекса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средств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автоматизации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Государственной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автоматизированной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системы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Российской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Федерации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«Выборы»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Территориальной</w:t>
      </w:r>
      <w:r>
        <w:rPr>
          <w:color w:val="000000"/>
          <w:sz w:val="28"/>
          <w:szCs w:val="28"/>
        </w:rPr>
        <w:t xml:space="preserve"> </w:t>
      </w:r>
      <w:r w:rsidRPr="000D6103">
        <w:rPr>
          <w:color w:val="000000"/>
          <w:sz w:val="28"/>
          <w:szCs w:val="28"/>
        </w:rPr>
        <w:t>избирательной комиссии</w:t>
      </w:r>
      <w:r w:rsidRPr="000D6103">
        <w:rPr>
          <w:sz w:val="28"/>
          <w:szCs w:val="28"/>
        </w:rPr>
        <w:t xml:space="preserve"> Орловского района Ростовской области при </w:t>
      </w:r>
      <w:r w:rsidRPr="000D6103">
        <w:rPr>
          <w:color w:val="000000"/>
          <w:sz w:val="28"/>
          <w:szCs w:val="28"/>
        </w:rPr>
        <w:t xml:space="preserve">проведении </w:t>
      </w:r>
      <w:r w:rsidRPr="000D6103">
        <w:rPr>
          <w:sz w:val="28"/>
          <w:szCs w:val="28"/>
        </w:rPr>
        <w:t xml:space="preserve">дополнительных выборов </w:t>
      </w:r>
      <w:r w:rsidRPr="00530A45">
        <w:rPr>
          <w:sz w:val="28"/>
          <w:szCs w:val="28"/>
        </w:rPr>
        <w:t xml:space="preserve">депутатов Собрания депутатов </w:t>
      </w:r>
      <w:proofErr w:type="spellStart"/>
      <w:r w:rsidRPr="00530A45">
        <w:rPr>
          <w:sz w:val="28"/>
          <w:szCs w:val="28"/>
        </w:rPr>
        <w:t>Камышевского</w:t>
      </w:r>
      <w:proofErr w:type="spellEnd"/>
      <w:r w:rsidRPr="00530A45">
        <w:rPr>
          <w:sz w:val="28"/>
          <w:szCs w:val="28"/>
        </w:rPr>
        <w:t xml:space="preserve"> сельского поселения пятого созыва по </w:t>
      </w:r>
      <w:proofErr w:type="spellStart"/>
      <w:r w:rsidRPr="00530A45">
        <w:rPr>
          <w:sz w:val="28"/>
          <w:szCs w:val="28"/>
        </w:rPr>
        <w:t>Камышевскому</w:t>
      </w:r>
      <w:proofErr w:type="spellEnd"/>
      <w:r w:rsidRPr="00530A45">
        <w:rPr>
          <w:sz w:val="28"/>
          <w:szCs w:val="28"/>
        </w:rPr>
        <w:t xml:space="preserve"> одномандатному </w:t>
      </w:r>
      <w:r w:rsidRPr="00530A45">
        <w:rPr>
          <w:sz w:val="28"/>
          <w:szCs w:val="28"/>
        </w:rPr>
        <w:lastRenderedPageBreak/>
        <w:t xml:space="preserve">избирательному </w:t>
      </w:r>
      <w:r>
        <w:rPr>
          <w:sz w:val="28"/>
          <w:szCs w:val="28"/>
        </w:rPr>
        <w:t>округу № 7</w:t>
      </w:r>
      <w:r w:rsidRPr="00530A45">
        <w:rPr>
          <w:sz w:val="28"/>
          <w:szCs w:val="28"/>
        </w:rPr>
        <w:t xml:space="preserve"> и </w:t>
      </w:r>
      <w:proofErr w:type="spellStart"/>
      <w:r w:rsidRPr="00530A45">
        <w:rPr>
          <w:sz w:val="28"/>
          <w:szCs w:val="28"/>
        </w:rPr>
        <w:t>Камышевскому</w:t>
      </w:r>
      <w:proofErr w:type="spellEnd"/>
      <w:r w:rsidRPr="00530A45">
        <w:rPr>
          <w:sz w:val="28"/>
          <w:szCs w:val="28"/>
        </w:rPr>
        <w:t xml:space="preserve"> одномандатному избирательному округу № 8</w:t>
      </w:r>
      <w:r w:rsidRPr="000D6103">
        <w:rPr>
          <w:sz w:val="28"/>
          <w:szCs w:val="28"/>
        </w:rPr>
        <w:t>, согласно приложению № 1.</w:t>
      </w:r>
    </w:p>
    <w:p w:rsidR="00287EB3" w:rsidRPr="008209DA" w:rsidRDefault="00287EB3" w:rsidP="00287EB3">
      <w:pPr>
        <w:spacing w:line="360" w:lineRule="auto"/>
        <w:ind w:firstLine="708"/>
        <w:jc w:val="both"/>
        <w:rPr>
          <w:sz w:val="28"/>
          <w:szCs w:val="28"/>
        </w:rPr>
      </w:pPr>
      <w:r w:rsidRPr="008209DA">
        <w:rPr>
          <w:color w:val="000000"/>
          <w:sz w:val="28"/>
          <w:szCs w:val="28"/>
        </w:rPr>
        <w:t>2.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Образовать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группу</w:t>
      </w:r>
      <w:r>
        <w:rPr>
          <w:color w:val="000000"/>
          <w:sz w:val="28"/>
          <w:szCs w:val="28"/>
        </w:rPr>
        <w:t xml:space="preserve"> </w:t>
      </w:r>
      <w:proofErr w:type="gramStart"/>
      <w:r w:rsidRPr="008209DA">
        <w:rPr>
          <w:color w:val="000000"/>
          <w:sz w:val="28"/>
          <w:szCs w:val="28"/>
        </w:rPr>
        <w:t>контроля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за</w:t>
      </w:r>
      <w:proofErr w:type="gramEnd"/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использованием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комплекса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средств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автоматизации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Государственной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автоматизированной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системы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Российской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Федерации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«Выборы»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Территориальной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избирательной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комиссии</w:t>
      </w:r>
      <w:r>
        <w:rPr>
          <w:color w:val="000000"/>
          <w:sz w:val="28"/>
          <w:szCs w:val="28"/>
        </w:rPr>
        <w:t xml:space="preserve"> Орловского </w:t>
      </w:r>
      <w:r w:rsidRPr="008209DA">
        <w:rPr>
          <w:color w:val="000000"/>
          <w:sz w:val="28"/>
          <w:szCs w:val="28"/>
        </w:rPr>
        <w:t>района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Ростовской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области</w:t>
      </w:r>
      <w:r>
        <w:rPr>
          <w:color w:val="000000"/>
          <w:sz w:val="28"/>
          <w:szCs w:val="28"/>
        </w:rPr>
        <w:t xml:space="preserve"> </w:t>
      </w:r>
      <w:r w:rsidRPr="008209DA">
        <w:rPr>
          <w:color w:val="000000"/>
          <w:sz w:val="28"/>
          <w:szCs w:val="28"/>
        </w:rPr>
        <w:t>при</w:t>
      </w:r>
      <w:r>
        <w:rPr>
          <w:color w:val="000000"/>
          <w:sz w:val="28"/>
          <w:szCs w:val="28"/>
        </w:rPr>
        <w:t xml:space="preserve"> </w:t>
      </w:r>
      <w:r w:rsidRPr="000D6103">
        <w:rPr>
          <w:color w:val="000000"/>
          <w:sz w:val="28"/>
          <w:szCs w:val="28"/>
        </w:rPr>
        <w:t xml:space="preserve">проведении </w:t>
      </w:r>
      <w:r w:rsidRPr="000D6103">
        <w:rPr>
          <w:sz w:val="28"/>
          <w:szCs w:val="28"/>
        </w:rPr>
        <w:t xml:space="preserve">дополнительных выборов </w:t>
      </w:r>
      <w:r w:rsidRPr="00530A45">
        <w:rPr>
          <w:sz w:val="28"/>
          <w:szCs w:val="28"/>
        </w:rPr>
        <w:t xml:space="preserve">депутатов Собрания депутатов </w:t>
      </w:r>
      <w:proofErr w:type="spellStart"/>
      <w:r w:rsidRPr="00530A45">
        <w:rPr>
          <w:sz w:val="28"/>
          <w:szCs w:val="28"/>
        </w:rPr>
        <w:t>Камышевского</w:t>
      </w:r>
      <w:proofErr w:type="spellEnd"/>
      <w:r w:rsidRPr="00530A45">
        <w:rPr>
          <w:sz w:val="28"/>
          <w:szCs w:val="28"/>
        </w:rPr>
        <w:t xml:space="preserve"> сельского поселения пятого созыва по </w:t>
      </w:r>
      <w:proofErr w:type="spellStart"/>
      <w:r w:rsidRPr="00530A45">
        <w:rPr>
          <w:sz w:val="28"/>
          <w:szCs w:val="28"/>
        </w:rPr>
        <w:t>Камышевскому</w:t>
      </w:r>
      <w:proofErr w:type="spellEnd"/>
      <w:r w:rsidRPr="00530A45">
        <w:rPr>
          <w:sz w:val="28"/>
          <w:szCs w:val="28"/>
        </w:rPr>
        <w:t xml:space="preserve"> одномандатному избирательному </w:t>
      </w:r>
      <w:r>
        <w:rPr>
          <w:sz w:val="28"/>
          <w:szCs w:val="28"/>
        </w:rPr>
        <w:t xml:space="preserve">округу </w:t>
      </w:r>
      <w:r>
        <w:rPr>
          <w:sz w:val="28"/>
          <w:szCs w:val="28"/>
        </w:rPr>
        <w:br/>
        <w:t>№ 7</w:t>
      </w:r>
      <w:r w:rsidRPr="00530A45">
        <w:rPr>
          <w:sz w:val="28"/>
          <w:szCs w:val="28"/>
        </w:rPr>
        <w:t xml:space="preserve"> и </w:t>
      </w:r>
      <w:proofErr w:type="spellStart"/>
      <w:r w:rsidRPr="00530A45">
        <w:rPr>
          <w:sz w:val="28"/>
          <w:szCs w:val="28"/>
        </w:rPr>
        <w:t>Камышевскому</w:t>
      </w:r>
      <w:proofErr w:type="spellEnd"/>
      <w:r w:rsidRPr="00530A45">
        <w:rPr>
          <w:sz w:val="28"/>
          <w:szCs w:val="28"/>
        </w:rPr>
        <w:t xml:space="preserve"> одномандатному избирательному округу № 8</w:t>
      </w:r>
      <w:r w:rsidRPr="000D6103">
        <w:rPr>
          <w:sz w:val="28"/>
          <w:szCs w:val="28"/>
        </w:rPr>
        <w:t>, согласно приложению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2.</w:t>
      </w:r>
    </w:p>
    <w:p w:rsidR="00287EB3" w:rsidRPr="008209DA" w:rsidRDefault="00287EB3" w:rsidP="00287EB3">
      <w:pPr>
        <w:pStyle w:val="a3"/>
        <w:suppressAutoHyphens/>
        <w:spacing w:after="0" w:line="360" w:lineRule="auto"/>
        <w:ind w:right="28" w:firstLine="851"/>
        <w:jc w:val="both"/>
        <w:rPr>
          <w:b/>
          <w:sz w:val="28"/>
          <w:szCs w:val="28"/>
        </w:rPr>
      </w:pPr>
      <w:r w:rsidRPr="008209DA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proofErr w:type="gramStart"/>
      <w:r w:rsidRPr="008209DA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странице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</w:t>
      </w:r>
      <w:r w:rsidRPr="008209DA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8209DA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«Интернет».</w:t>
      </w:r>
    </w:p>
    <w:p w:rsidR="00287EB3" w:rsidRPr="008209DA" w:rsidRDefault="00287EB3" w:rsidP="00287EB3">
      <w:pPr>
        <w:pStyle w:val="a3"/>
        <w:suppressAutoHyphens/>
        <w:spacing w:after="0" w:line="360" w:lineRule="auto"/>
        <w:ind w:right="28" w:firstLine="851"/>
        <w:jc w:val="both"/>
        <w:rPr>
          <w:b/>
          <w:sz w:val="28"/>
          <w:szCs w:val="28"/>
        </w:rPr>
      </w:pPr>
      <w:r w:rsidRPr="008209DA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8209DA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8209DA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 Орловского </w:t>
      </w:r>
      <w:r w:rsidRPr="008209DA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8209DA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Стоянову Е.Н.</w:t>
      </w:r>
    </w:p>
    <w:p w:rsidR="00287EB3" w:rsidRPr="008209DA" w:rsidRDefault="00287EB3" w:rsidP="00287EB3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287EB3" w:rsidRPr="00B540B5" w:rsidRDefault="00287EB3" w:rsidP="00287EB3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B540B5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B540B5">
        <w:rPr>
          <w:sz w:val="28"/>
          <w:szCs w:val="28"/>
        </w:rPr>
        <w:t>комиссии</w:t>
      </w:r>
      <w:r w:rsidRPr="00B540B5">
        <w:rPr>
          <w:sz w:val="28"/>
          <w:szCs w:val="28"/>
        </w:rPr>
        <w:tab/>
      </w:r>
      <w:r w:rsidRPr="00B540B5">
        <w:rPr>
          <w:sz w:val="28"/>
          <w:szCs w:val="28"/>
        </w:rPr>
        <w:tab/>
      </w:r>
      <w:r w:rsidRPr="00B540B5">
        <w:rPr>
          <w:sz w:val="28"/>
          <w:szCs w:val="28"/>
        </w:rPr>
        <w:tab/>
      </w:r>
      <w:r w:rsidRPr="00B540B5">
        <w:rPr>
          <w:sz w:val="28"/>
          <w:szCs w:val="28"/>
        </w:rPr>
        <w:tab/>
      </w:r>
      <w:r w:rsidRPr="00B540B5">
        <w:rPr>
          <w:sz w:val="28"/>
          <w:szCs w:val="28"/>
        </w:rPr>
        <w:tab/>
      </w:r>
      <w:r w:rsidRPr="00B540B5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B540B5">
        <w:rPr>
          <w:sz w:val="28"/>
          <w:szCs w:val="28"/>
        </w:rPr>
        <w:t>Елизаров</w:t>
      </w:r>
    </w:p>
    <w:p w:rsidR="00287EB3" w:rsidRPr="00B540B5" w:rsidRDefault="00287EB3" w:rsidP="00287EB3">
      <w:pPr>
        <w:rPr>
          <w:sz w:val="28"/>
          <w:szCs w:val="28"/>
        </w:rPr>
      </w:pPr>
      <w:r w:rsidRPr="00B540B5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B540B5">
        <w:rPr>
          <w:sz w:val="28"/>
          <w:szCs w:val="28"/>
        </w:rPr>
        <w:t>комиссии</w:t>
      </w:r>
      <w:r w:rsidRPr="00B540B5">
        <w:rPr>
          <w:sz w:val="28"/>
          <w:szCs w:val="28"/>
        </w:rPr>
        <w:tab/>
      </w:r>
      <w:r w:rsidRPr="00B540B5">
        <w:rPr>
          <w:sz w:val="28"/>
          <w:szCs w:val="28"/>
        </w:rPr>
        <w:tab/>
      </w:r>
      <w:r w:rsidRPr="00B540B5">
        <w:rPr>
          <w:sz w:val="28"/>
          <w:szCs w:val="28"/>
        </w:rPr>
        <w:tab/>
      </w:r>
      <w:r w:rsidRPr="00B540B5">
        <w:rPr>
          <w:sz w:val="28"/>
          <w:szCs w:val="28"/>
        </w:rPr>
        <w:tab/>
      </w:r>
      <w:r w:rsidRPr="00B540B5">
        <w:rPr>
          <w:sz w:val="28"/>
          <w:szCs w:val="28"/>
        </w:rPr>
        <w:tab/>
      </w:r>
      <w:r w:rsidRPr="00B540B5">
        <w:rPr>
          <w:sz w:val="28"/>
          <w:szCs w:val="28"/>
        </w:rPr>
        <w:tab/>
      </w:r>
      <w:r w:rsidRPr="00B540B5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B540B5">
        <w:rPr>
          <w:sz w:val="28"/>
          <w:szCs w:val="28"/>
        </w:rPr>
        <w:t>Стоянова</w:t>
      </w:r>
    </w:p>
    <w:p w:rsidR="00287EB3" w:rsidRDefault="00287EB3" w:rsidP="00287EB3">
      <w:pPr>
        <w:ind w:left="5387"/>
        <w:jc w:val="center"/>
      </w:pPr>
    </w:p>
    <w:p w:rsidR="00287EB3" w:rsidRPr="00B540B5" w:rsidRDefault="00287EB3" w:rsidP="00287EB3">
      <w:pPr>
        <w:ind w:left="5387"/>
        <w:jc w:val="center"/>
      </w:pPr>
    </w:p>
    <w:p w:rsidR="002B04EF" w:rsidRDefault="00287EB3"/>
    <w:sectPr w:rsidR="002B04EF" w:rsidSect="005639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77B92"/>
    <w:rsid w:val="00117B59"/>
    <w:rsid w:val="00287EB3"/>
    <w:rsid w:val="0029474D"/>
    <w:rsid w:val="00477B92"/>
    <w:rsid w:val="00563936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E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87EB3"/>
    <w:pPr>
      <w:spacing w:after="120"/>
    </w:pPr>
  </w:style>
  <w:style w:type="character" w:customStyle="1" w:styleId="a4">
    <w:name w:val="Основной текст Знак"/>
    <w:basedOn w:val="a0"/>
    <w:link w:val="a3"/>
    <w:rsid w:val="00287E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rsid w:val="00287EB3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287EB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87EB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362</Words>
  <Characters>2069</Characters>
  <Application>Microsoft Office Word</Application>
  <DocSecurity>0</DocSecurity>
  <Lines>17</Lines>
  <Paragraphs>4</Paragraphs>
  <ScaleCrop>false</ScaleCrop>
  <Company/>
  <LinksUpToDate>false</LinksUpToDate>
  <CharactersWithSpaces>2427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2024-06-27T08:51:00Z</dcterms:created>
  <dcterms:modified xsi:type="dcterms:W3CDTF">2024-06-27T08:51:00Z</dcterms:modified>
</cp:coreProperties>
</file>