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BC" w:rsidRPr="005668D0" w:rsidRDefault="001623BC" w:rsidP="001623BC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3BC" w:rsidRPr="005668D0" w:rsidRDefault="001623BC" w:rsidP="001623BC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1623BC" w:rsidRPr="005668D0" w:rsidRDefault="001623BC" w:rsidP="001623B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1623BC" w:rsidRPr="005668D0" w:rsidRDefault="001623BC" w:rsidP="001623BC">
      <w:pPr>
        <w:tabs>
          <w:tab w:val="left" w:pos="3630"/>
        </w:tabs>
        <w:jc w:val="center"/>
        <w:rPr>
          <w:b/>
          <w:sz w:val="28"/>
        </w:rPr>
      </w:pPr>
    </w:p>
    <w:p w:rsidR="001623BC" w:rsidRPr="005668D0" w:rsidRDefault="001623BC" w:rsidP="001623BC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1623BC" w:rsidRPr="005668D0" w:rsidRDefault="001623BC" w:rsidP="001623BC">
      <w:pPr>
        <w:tabs>
          <w:tab w:val="left" w:pos="3630"/>
        </w:tabs>
        <w:rPr>
          <w:b/>
          <w:sz w:val="28"/>
        </w:rPr>
      </w:pPr>
    </w:p>
    <w:p w:rsidR="001623BC" w:rsidRPr="005668D0" w:rsidRDefault="001623BC" w:rsidP="001623BC">
      <w:pPr>
        <w:spacing w:line="360" w:lineRule="auto"/>
        <w:jc w:val="center"/>
        <w:rPr>
          <w:sz w:val="28"/>
        </w:rPr>
      </w:pPr>
      <w:r>
        <w:rPr>
          <w:sz w:val="28"/>
        </w:rPr>
        <w:t>11 июня</w:t>
      </w:r>
      <w:r w:rsidRPr="005668D0">
        <w:rPr>
          <w:sz w:val="28"/>
        </w:rPr>
        <w:t xml:space="preserve">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</w:t>
      </w:r>
      <w:r>
        <w:rPr>
          <w:sz w:val="28"/>
        </w:rPr>
        <w:t>3</w:t>
      </w:r>
      <w:r w:rsidRPr="005668D0">
        <w:rPr>
          <w:sz w:val="28"/>
        </w:rPr>
        <w:t>-</w:t>
      </w:r>
      <w:r>
        <w:rPr>
          <w:sz w:val="28"/>
        </w:rPr>
        <w:t>1</w:t>
      </w:r>
    </w:p>
    <w:p w:rsidR="001623BC" w:rsidRPr="005668D0" w:rsidRDefault="001623BC" w:rsidP="001623BC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1623BC" w:rsidRPr="005668D0" w:rsidRDefault="001623BC" w:rsidP="001623BC">
      <w:pPr>
        <w:tabs>
          <w:tab w:val="left" w:pos="6750"/>
        </w:tabs>
        <w:jc w:val="center"/>
        <w:rPr>
          <w:sz w:val="28"/>
          <w:szCs w:val="28"/>
        </w:rPr>
      </w:pPr>
    </w:p>
    <w:p w:rsidR="001623BC" w:rsidRPr="00043ED1" w:rsidRDefault="001623BC" w:rsidP="001623BC">
      <w:pPr>
        <w:spacing w:after="240"/>
        <w:ind w:left="2127" w:right="2267"/>
        <w:jc w:val="both"/>
        <w:rPr>
          <w:sz w:val="28"/>
          <w:szCs w:val="28"/>
          <w:highlight w:val="yellow"/>
        </w:rPr>
      </w:pPr>
      <w:r w:rsidRPr="00045131">
        <w:rPr>
          <w:b/>
          <w:bCs/>
          <w:sz w:val="28"/>
          <w:szCs w:val="28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</w:t>
      </w:r>
      <w:r>
        <w:rPr>
          <w:b/>
          <w:bCs/>
          <w:sz w:val="28"/>
          <w:szCs w:val="28"/>
        </w:rPr>
        <w:br/>
      </w:r>
      <w:r w:rsidRPr="00045131">
        <w:rPr>
          <w:b/>
          <w:bCs/>
          <w:sz w:val="28"/>
          <w:szCs w:val="28"/>
        </w:rPr>
        <w:t>на территории Орловского района Ростовской области в единый день голосования 14 сентября 2025 года</w:t>
      </w:r>
    </w:p>
    <w:p w:rsidR="001623BC" w:rsidRPr="002F57E9" w:rsidRDefault="001623BC" w:rsidP="001623BC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45131">
        <w:rPr>
          <w:sz w:val="28"/>
          <w:szCs w:val="28"/>
        </w:rPr>
        <w:t xml:space="preserve">В соответствии с пунктом 32 статьи 68 Федерального закона </w:t>
      </w:r>
      <w:r>
        <w:rPr>
          <w:sz w:val="28"/>
          <w:szCs w:val="28"/>
        </w:rPr>
        <w:br/>
      </w:r>
      <w:r w:rsidRPr="00045131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</w:t>
      </w:r>
      <w:r>
        <w:rPr>
          <w:sz w:val="28"/>
          <w:szCs w:val="28"/>
        </w:rPr>
        <w:br/>
      </w:r>
      <w:r w:rsidRPr="00045131">
        <w:rPr>
          <w:sz w:val="28"/>
          <w:szCs w:val="28"/>
        </w:rPr>
        <w:t>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</w:t>
      </w:r>
      <w:proofErr w:type="gramEnd"/>
      <w:r w:rsidRPr="00045131">
        <w:rPr>
          <w:sz w:val="28"/>
          <w:szCs w:val="28"/>
        </w:rPr>
        <w:t xml:space="preserve"> </w:t>
      </w:r>
      <w:proofErr w:type="gramStart"/>
      <w:r w:rsidRPr="00045131">
        <w:rPr>
          <w:sz w:val="28"/>
          <w:szCs w:val="28"/>
        </w:rPr>
        <w:t xml:space="preserve">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</w:t>
      </w:r>
      <w:r>
        <w:rPr>
          <w:sz w:val="28"/>
          <w:szCs w:val="28"/>
        </w:rPr>
        <w:br/>
      </w:r>
      <w:r w:rsidRPr="00045131">
        <w:rPr>
          <w:sz w:val="28"/>
          <w:szCs w:val="28"/>
        </w:rPr>
        <w:t xml:space="preserve">о результатах использования комплексов обработки избирательных </w:t>
      </w:r>
      <w:r w:rsidRPr="00045131">
        <w:rPr>
          <w:sz w:val="28"/>
          <w:szCs w:val="28"/>
        </w:rPr>
        <w:lastRenderedPageBreak/>
        <w:t>бюллетеней», от 14.12.2023 № 58-4 «О распределении комплексов обработки избирательных бюллетеней»</w:t>
      </w:r>
      <w:r w:rsidRPr="002F57E9">
        <w:rPr>
          <w:sz w:val="28"/>
          <w:szCs w:val="28"/>
        </w:rPr>
        <w:t>,</w:t>
      </w:r>
      <w:proofErr w:type="gramEnd"/>
    </w:p>
    <w:p w:rsidR="001623BC" w:rsidRPr="002F57E9" w:rsidRDefault="001623BC" w:rsidP="001623BC">
      <w:pPr>
        <w:spacing w:before="240"/>
        <w:jc w:val="center"/>
        <w:rPr>
          <w:sz w:val="28"/>
        </w:rPr>
      </w:pPr>
      <w:r w:rsidRPr="002F57E9">
        <w:rPr>
          <w:sz w:val="28"/>
        </w:rPr>
        <w:t>Территориальная избирательная комиссия Орловского района</w:t>
      </w:r>
    </w:p>
    <w:p w:rsidR="001623BC" w:rsidRPr="002F57E9" w:rsidRDefault="001623BC" w:rsidP="001623BC">
      <w:pPr>
        <w:spacing w:after="240"/>
        <w:jc w:val="center"/>
        <w:rPr>
          <w:sz w:val="28"/>
        </w:rPr>
      </w:pPr>
      <w:r w:rsidRPr="002F57E9">
        <w:rPr>
          <w:sz w:val="28"/>
        </w:rPr>
        <w:t>Ростовской области ПОСТАНОВЛЯЕТ:</w:t>
      </w:r>
    </w:p>
    <w:p w:rsidR="001623BC" w:rsidRPr="00045131" w:rsidRDefault="001623BC" w:rsidP="001623BC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45131">
        <w:rPr>
          <w:sz w:val="28"/>
          <w:szCs w:val="28"/>
        </w:rPr>
        <w:t>1. Определить перечень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Орловского района Ростовской области в единый день голосования 14 сентября 2025 года согласно приложению.</w:t>
      </w:r>
    </w:p>
    <w:p w:rsidR="001623BC" w:rsidRPr="00045131" w:rsidRDefault="001623BC" w:rsidP="001623BC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45131">
        <w:rPr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1623BC" w:rsidRPr="00045131" w:rsidRDefault="001623BC" w:rsidP="001623BC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45131">
        <w:rPr>
          <w:sz w:val="28"/>
          <w:szCs w:val="28"/>
        </w:rPr>
        <w:t xml:space="preserve">3. </w:t>
      </w:r>
      <w:proofErr w:type="gramStart"/>
      <w:r w:rsidRPr="00045131">
        <w:rPr>
          <w:sz w:val="28"/>
          <w:szCs w:val="28"/>
        </w:rPr>
        <w:t>Разместить</w:t>
      </w:r>
      <w:proofErr w:type="gramEnd"/>
      <w:r w:rsidRPr="00045131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045131">
        <w:rPr>
          <w:sz w:val="28"/>
          <w:szCs w:val="28"/>
        </w:rPr>
        <w:br/>
        <w:t>в информационно-телекоммуникационной сети «Интернет».</w:t>
      </w:r>
    </w:p>
    <w:p w:rsidR="001623BC" w:rsidRPr="00045131" w:rsidRDefault="001623BC" w:rsidP="001623BC">
      <w:pPr>
        <w:tabs>
          <w:tab w:val="left" w:pos="851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045131">
        <w:rPr>
          <w:sz w:val="28"/>
          <w:szCs w:val="28"/>
        </w:rPr>
        <w:t xml:space="preserve">4. </w:t>
      </w:r>
      <w:proofErr w:type="gramStart"/>
      <w:r w:rsidRPr="00045131">
        <w:rPr>
          <w:sz w:val="28"/>
          <w:szCs w:val="28"/>
        </w:rPr>
        <w:t>Контроль за</w:t>
      </w:r>
      <w:proofErr w:type="gramEnd"/>
      <w:r w:rsidRPr="00045131">
        <w:rPr>
          <w:sz w:val="28"/>
          <w:szCs w:val="28"/>
        </w:rPr>
        <w:t xml:space="preserve"> выполнением настоящего постановления возложить </w:t>
      </w:r>
      <w:r w:rsidRPr="00045131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623BC" w:rsidRDefault="001623BC" w:rsidP="001623BC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623BC" w:rsidRDefault="001623BC" w:rsidP="001623BC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623BC" w:rsidRPr="005668D0" w:rsidRDefault="001623BC" w:rsidP="001623BC">
      <w:pPr>
        <w:tabs>
          <w:tab w:val="left" w:pos="993"/>
        </w:tabs>
        <w:spacing w:after="720"/>
        <w:jc w:val="both"/>
        <w:rPr>
          <w:sz w:val="28"/>
        </w:rPr>
      </w:pPr>
      <w:r w:rsidRPr="005668D0">
        <w:rPr>
          <w:sz w:val="28"/>
        </w:rPr>
        <w:t>Председатель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П.В.Елизаров</w:t>
      </w:r>
    </w:p>
    <w:p w:rsidR="001623BC" w:rsidRDefault="001623BC" w:rsidP="001623BC">
      <w:pPr>
        <w:tabs>
          <w:tab w:val="left" w:pos="993"/>
        </w:tabs>
        <w:ind w:right="-1"/>
        <w:jc w:val="both"/>
        <w:rPr>
          <w:sz w:val="28"/>
        </w:rPr>
      </w:pPr>
      <w:r w:rsidRPr="005668D0">
        <w:rPr>
          <w:sz w:val="28"/>
        </w:rPr>
        <w:t>Секретарь комиссии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Е.Н.Стоянова</w:t>
      </w:r>
    </w:p>
    <w:p w:rsidR="001623BC" w:rsidRDefault="001623BC" w:rsidP="001623BC">
      <w:pPr>
        <w:tabs>
          <w:tab w:val="left" w:pos="993"/>
        </w:tabs>
        <w:ind w:right="-1"/>
        <w:jc w:val="both"/>
        <w:rPr>
          <w:sz w:val="28"/>
        </w:rPr>
      </w:pPr>
    </w:p>
    <w:p w:rsidR="002B04EF" w:rsidRDefault="001623BC"/>
    <w:sectPr w:rsidR="002B04EF" w:rsidSect="0016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623BC"/>
    <w:rsid w:val="00117B59"/>
    <w:rsid w:val="001623BC"/>
    <w:rsid w:val="00165946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B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3B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3B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2025-06-17T12:57:00Z</dcterms:created>
  <dcterms:modified xsi:type="dcterms:W3CDTF">2025-06-17T12:58:00Z</dcterms:modified>
</cp:coreProperties>
</file>