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8EB" w:rsidRPr="002D0A1A" w:rsidRDefault="008C38EB" w:rsidP="008C38E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8EB" w:rsidRPr="002D0A1A" w:rsidRDefault="008C38EB" w:rsidP="008C38E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8C38EB" w:rsidRPr="002D0A1A" w:rsidRDefault="008C38EB" w:rsidP="008C38E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8C38EB" w:rsidRPr="002D0A1A" w:rsidRDefault="008C38EB" w:rsidP="008C38E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C38EB" w:rsidRPr="002D0A1A" w:rsidRDefault="008C38EB" w:rsidP="008C38EB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C38EB" w:rsidRPr="002D0A1A" w:rsidRDefault="008C38EB" w:rsidP="008C38EB">
      <w:pPr>
        <w:tabs>
          <w:tab w:val="left" w:pos="3630"/>
        </w:tabs>
        <w:rPr>
          <w:b/>
          <w:sz w:val="28"/>
          <w:szCs w:val="28"/>
        </w:rPr>
      </w:pPr>
    </w:p>
    <w:p w:rsidR="008C38EB" w:rsidRPr="002D0A1A" w:rsidRDefault="008C38EB" w:rsidP="008C38E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30 марта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51-2</w:t>
      </w:r>
    </w:p>
    <w:p w:rsidR="008C38EB" w:rsidRDefault="008C38EB" w:rsidP="008C38EB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C38EB" w:rsidRDefault="008C38EB" w:rsidP="008C38EB">
      <w:pPr>
        <w:tabs>
          <w:tab w:val="left" w:pos="6750"/>
        </w:tabs>
        <w:jc w:val="center"/>
        <w:rPr>
          <w:sz w:val="28"/>
          <w:szCs w:val="28"/>
        </w:rPr>
      </w:pPr>
    </w:p>
    <w:p w:rsidR="008C38EB" w:rsidRPr="00E13E66" w:rsidRDefault="008C38EB" w:rsidP="008C38EB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F05F8">
        <w:rPr>
          <w:szCs w:val="28"/>
        </w:rPr>
        <w:t>О</w:t>
      </w:r>
      <w:r>
        <w:rPr>
          <w:szCs w:val="28"/>
        </w:rPr>
        <w:t xml:space="preserve"> </w:t>
      </w:r>
      <w:r w:rsidRPr="002F05F8">
        <w:rPr>
          <w:szCs w:val="28"/>
        </w:rPr>
        <w:t>перечне</w:t>
      </w:r>
      <w:r>
        <w:rPr>
          <w:szCs w:val="28"/>
        </w:rPr>
        <w:t xml:space="preserve"> </w:t>
      </w:r>
      <w:r w:rsidRPr="002F05F8">
        <w:rPr>
          <w:szCs w:val="28"/>
        </w:rPr>
        <w:t>и</w:t>
      </w:r>
      <w:r>
        <w:rPr>
          <w:szCs w:val="28"/>
        </w:rPr>
        <w:t xml:space="preserve"> </w:t>
      </w:r>
      <w:r w:rsidRPr="002F05F8">
        <w:rPr>
          <w:szCs w:val="28"/>
        </w:rPr>
        <w:t>количественном</w:t>
      </w:r>
      <w:r>
        <w:rPr>
          <w:szCs w:val="28"/>
        </w:rPr>
        <w:t xml:space="preserve"> </w:t>
      </w:r>
      <w:r w:rsidRPr="002F05F8">
        <w:rPr>
          <w:szCs w:val="28"/>
        </w:rPr>
        <w:t>составе</w:t>
      </w:r>
      <w:r>
        <w:rPr>
          <w:szCs w:val="28"/>
        </w:rPr>
        <w:t xml:space="preserve"> участков</w:t>
      </w:r>
      <w:r w:rsidRPr="002F05F8">
        <w:rPr>
          <w:szCs w:val="28"/>
        </w:rPr>
        <w:t>ых</w:t>
      </w:r>
      <w:r>
        <w:rPr>
          <w:szCs w:val="28"/>
        </w:rPr>
        <w:t xml:space="preserve"> </w:t>
      </w:r>
      <w:r w:rsidRPr="002F05F8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2F05F8">
        <w:rPr>
          <w:szCs w:val="28"/>
        </w:rPr>
        <w:t>комиссий</w:t>
      </w:r>
      <w:r>
        <w:rPr>
          <w:szCs w:val="28"/>
        </w:rPr>
        <w:t xml:space="preserve"> </w:t>
      </w:r>
      <w:r w:rsidRPr="002F05F8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2F05F8">
        <w:rPr>
          <w:szCs w:val="28"/>
        </w:rPr>
        <w:t>участков</w:t>
      </w:r>
      <w:r>
        <w:rPr>
          <w:szCs w:val="28"/>
        </w:rPr>
        <w:t xml:space="preserve"> </w:t>
      </w:r>
      <w:r w:rsidRPr="00DC07B4">
        <w:rPr>
          <w:szCs w:val="28"/>
        </w:rPr>
        <w:t>№№ 1553, 1557, 1558, 1560, 1562, 1563, 1565-1567, 1569, 1571, 1574-1578, 1580-1591, 1594-1596,</w:t>
      </w:r>
      <w:r>
        <w:rPr>
          <w:szCs w:val="28"/>
        </w:rPr>
        <w:t xml:space="preserve"> </w:t>
      </w:r>
      <w:r w:rsidRPr="002F05F8">
        <w:rPr>
          <w:szCs w:val="28"/>
        </w:rPr>
        <w:t>сформированных</w:t>
      </w:r>
      <w:r>
        <w:rPr>
          <w:szCs w:val="28"/>
        </w:rPr>
        <w:t xml:space="preserve"> </w:t>
      </w:r>
      <w:r w:rsidRPr="002F05F8">
        <w:rPr>
          <w:szCs w:val="28"/>
        </w:rPr>
        <w:t>на</w:t>
      </w:r>
      <w:r>
        <w:rPr>
          <w:szCs w:val="28"/>
        </w:rPr>
        <w:t xml:space="preserve"> </w:t>
      </w:r>
      <w:r w:rsidRPr="002F05F8">
        <w:rPr>
          <w:szCs w:val="28"/>
        </w:rPr>
        <w:t>терр</w:t>
      </w:r>
      <w:r>
        <w:rPr>
          <w:szCs w:val="28"/>
        </w:rPr>
        <w:t>итории Орловского района</w:t>
      </w:r>
      <w:r w:rsidRPr="002F05F8">
        <w:rPr>
          <w:szCs w:val="28"/>
        </w:rPr>
        <w:t>,</w:t>
      </w:r>
      <w:r>
        <w:rPr>
          <w:szCs w:val="28"/>
        </w:rPr>
        <w:t xml:space="preserve"> </w:t>
      </w:r>
      <w:r w:rsidRPr="002F05F8">
        <w:rPr>
          <w:szCs w:val="28"/>
        </w:rPr>
        <w:t>подлежащих</w:t>
      </w:r>
      <w:r>
        <w:rPr>
          <w:szCs w:val="28"/>
        </w:rPr>
        <w:t xml:space="preserve"> </w:t>
      </w:r>
      <w:r w:rsidRPr="002F05F8">
        <w:rPr>
          <w:szCs w:val="28"/>
        </w:rPr>
        <w:t>формированию</w:t>
      </w:r>
      <w:r>
        <w:rPr>
          <w:szCs w:val="28"/>
        </w:rPr>
        <w:t xml:space="preserve"> </w:t>
      </w:r>
      <w:r w:rsidRPr="002F05F8">
        <w:rPr>
          <w:szCs w:val="28"/>
        </w:rPr>
        <w:t>в</w:t>
      </w:r>
      <w:r>
        <w:rPr>
          <w:szCs w:val="28"/>
        </w:rPr>
        <w:t xml:space="preserve"> 2023 год</w:t>
      </w:r>
      <w:r w:rsidR="00453F6B">
        <w:rPr>
          <w:szCs w:val="28"/>
        </w:rPr>
        <w:t>у</w:t>
      </w:r>
    </w:p>
    <w:p w:rsidR="008C38EB" w:rsidRPr="002608FA" w:rsidRDefault="008C38EB" w:rsidP="008C38EB">
      <w:pPr>
        <w:jc w:val="center"/>
        <w:rPr>
          <w:sz w:val="28"/>
        </w:rPr>
      </w:pPr>
    </w:p>
    <w:p w:rsidR="008C38EB" w:rsidRPr="00FA5F28" w:rsidRDefault="008C38EB" w:rsidP="008C38EB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FA5F2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связи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истечением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сроков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DC07B4">
        <w:rPr>
          <w:sz w:val="28"/>
          <w:szCs w:val="28"/>
        </w:rPr>
        <w:t>участков №№ 1553, 1557, 1558, 1560, 1562, 1563, 1565-1567, 1569, 1571, 1574-1578, 1580-1591, 1594-1596, сформированных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A5F2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Орловского района </w:t>
      </w:r>
      <w:r w:rsidRPr="00FA5F2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году,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22,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№67-ФЗ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A5F28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A5F2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подпунктом</w:t>
      </w:r>
      <w:proofErr w:type="gramEnd"/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«</w:t>
      </w:r>
      <w:proofErr w:type="gramStart"/>
      <w:r w:rsidRPr="00FA5F28">
        <w:rPr>
          <w:sz w:val="28"/>
          <w:szCs w:val="28"/>
        </w:rPr>
        <w:t>в</w:t>
      </w:r>
      <w:proofErr w:type="gramEnd"/>
      <w:r w:rsidRPr="00FA5F28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gramStart"/>
      <w:r w:rsidRPr="00FA5F28">
        <w:rPr>
          <w:sz w:val="28"/>
          <w:szCs w:val="28"/>
        </w:rPr>
        <w:t>пункта</w:t>
      </w:r>
      <w:proofErr w:type="gramEnd"/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1.1.1,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разделом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Методических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рекомендаций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территориальных,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утвержденных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15.03.2023№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111/863-8,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04.12.2012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14-2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A5F28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установлении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нумерации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участков,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референдума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A5F28">
        <w:rPr>
          <w:sz w:val="28"/>
          <w:szCs w:val="28"/>
        </w:rPr>
        <w:t>области»,</w:t>
      </w:r>
    </w:p>
    <w:p w:rsidR="008C38EB" w:rsidRDefault="008C38EB" w:rsidP="008C38EB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8C38EB" w:rsidRPr="002608FA" w:rsidRDefault="008C38EB" w:rsidP="008C38EB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C38EB" w:rsidRDefault="008C38EB" w:rsidP="008C38EB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Утвердить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перечень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избирательных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подлежащих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формированию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территории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Орловского района </w:t>
      </w:r>
      <w:r w:rsidRPr="00FE6C9B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связи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истечением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2023 </w:t>
      </w:r>
      <w:r w:rsidRPr="00FE6C9B">
        <w:rPr>
          <w:rFonts w:ascii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Pr="00FE6C9B">
        <w:rPr>
          <w:rFonts w:ascii="Times New Roman" w:hAnsi="Times New Roman" w:cs="Times New Roman"/>
          <w:bCs/>
          <w:sz w:val="28"/>
          <w:szCs w:val="28"/>
        </w:rPr>
        <w:t>сроков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полномочий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избирательных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сформированных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территории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Орловского района </w:t>
      </w:r>
      <w:r w:rsidRPr="00FE6C9B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2018 </w:t>
      </w:r>
      <w:r w:rsidRPr="00FE6C9B">
        <w:rPr>
          <w:rFonts w:ascii="Times New Roman" w:hAnsi="Times New Roman" w:cs="Times New Roman"/>
          <w:bCs/>
          <w:sz w:val="28"/>
          <w:szCs w:val="28"/>
        </w:rPr>
        <w:t>году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и количественный состав </w:t>
      </w:r>
      <w:r w:rsidRPr="00FE6C9B">
        <w:rPr>
          <w:rFonts w:ascii="Times New Roman" w:hAnsi="Times New Roman" w:cs="Times New Roman"/>
          <w:bCs/>
          <w:sz w:val="28"/>
          <w:szCs w:val="28"/>
        </w:rPr>
        <w:t>участковых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избирательных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6C9B">
        <w:rPr>
          <w:rFonts w:ascii="Times New Roman" w:hAnsi="Times New Roman" w:cs="Times New Roman"/>
          <w:bCs/>
          <w:sz w:val="28"/>
          <w:szCs w:val="28"/>
        </w:rPr>
        <w:t>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№1.</w:t>
      </w:r>
    </w:p>
    <w:p w:rsidR="008C38EB" w:rsidRDefault="008C38EB" w:rsidP="008C38EB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F4643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текст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сообщения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bCs/>
          <w:sz w:val="28"/>
          <w:szCs w:val="28"/>
        </w:rPr>
        <w:t>Орловского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приеме </w:t>
      </w:r>
      <w:r w:rsidRPr="00EF4643">
        <w:rPr>
          <w:rFonts w:ascii="Times New Roman" w:hAnsi="Times New Roman" w:cs="Times New Roman"/>
          <w:sz w:val="28"/>
          <w:szCs w:val="28"/>
        </w:rPr>
        <w:t>предложений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EF464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кандидатура</w:t>
      </w:r>
      <w:r>
        <w:rPr>
          <w:rFonts w:ascii="Times New Roman" w:hAnsi="Times New Roman" w:cs="Times New Roman"/>
          <w:sz w:val="28"/>
          <w:szCs w:val="28"/>
        </w:rPr>
        <w:t>м членов участковых избирательных комиссий с правом решающего голоса (в резерв составов участковых комиссий) (далее – Сообщение) согласно приложению №2.</w:t>
      </w:r>
    </w:p>
    <w:p w:rsidR="008C38EB" w:rsidRDefault="008C38EB" w:rsidP="008C38EB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>ообщение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средствах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массовой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12C9">
        <w:rPr>
          <w:rFonts w:ascii="Times New Roman" w:hAnsi="Times New Roman" w:cs="Times New Roman"/>
        </w:rPr>
        <w:br/>
      </w:r>
      <w:r w:rsidRPr="00A77C94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 xml:space="preserve"> апреля 2023 </w:t>
      </w:r>
      <w:r w:rsidRPr="00EF4643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разместить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сайте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Территориальной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Орловского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346DE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информационно-коммуникационной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сети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«Интернет».</w:t>
      </w:r>
    </w:p>
    <w:p w:rsidR="008C38EB" w:rsidRDefault="008C38EB" w:rsidP="008C38E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Интернет</w:t>
      </w:r>
      <w:r w:rsidRPr="00C1112C">
        <w:rPr>
          <w:sz w:val="28"/>
          <w:szCs w:val="28"/>
        </w:rPr>
        <w:t>.</w:t>
      </w:r>
    </w:p>
    <w:p w:rsidR="008C38EB" w:rsidRDefault="008C38EB" w:rsidP="008C38EB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F4643">
        <w:rPr>
          <w:rFonts w:ascii="Times New Roman" w:hAnsi="Times New Roman" w:cs="Times New Roman"/>
          <w:sz w:val="28"/>
          <w:szCs w:val="28"/>
        </w:rPr>
        <w:t>Направи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Pr="002540C7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</w:t>
      </w:r>
      <w:r w:rsidRPr="00EF4643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Избирательную комиссию Ростовской области.</w:t>
      </w:r>
    </w:p>
    <w:p w:rsidR="008C38EB" w:rsidRDefault="008C38EB" w:rsidP="008C38EB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EF4643">
        <w:rPr>
          <w:rFonts w:ascii="Times New Roman" w:hAnsi="Times New Roman" w:cs="Times New Roman"/>
          <w:sz w:val="28"/>
          <w:szCs w:val="28"/>
        </w:rPr>
        <w:t>Возложить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4643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выполн</w:t>
      </w:r>
      <w:r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EF4643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>секретаря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Территориальной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bCs/>
          <w:sz w:val="28"/>
          <w:szCs w:val="28"/>
        </w:rPr>
        <w:t>Орловского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4157E2">
        <w:rPr>
          <w:rFonts w:ascii="Times New Roman" w:hAnsi="Times New Roman" w:cs="Times New Roman"/>
          <w:sz w:val="28"/>
          <w:szCs w:val="28"/>
        </w:rPr>
        <w:t>Е.Н. Стоянову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38EB" w:rsidRDefault="008C38EB" w:rsidP="008C38EB">
      <w:pPr>
        <w:tabs>
          <w:tab w:val="num" w:pos="993"/>
        </w:tabs>
        <w:jc w:val="both"/>
        <w:rPr>
          <w:sz w:val="28"/>
          <w:szCs w:val="28"/>
        </w:rPr>
      </w:pPr>
    </w:p>
    <w:p w:rsidR="008C38EB" w:rsidRDefault="008C38EB" w:rsidP="008C38EB">
      <w:pPr>
        <w:tabs>
          <w:tab w:val="num" w:pos="993"/>
        </w:tabs>
        <w:jc w:val="both"/>
        <w:rPr>
          <w:sz w:val="28"/>
          <w:szCs w:val="28"/>
        </w:rPr>
      </w:pPr>
    </w:p>
    <w:p w:rsidR="008C38EB" w:rsidRDefault="008C38EB" w:rsidP="008C38EB">
      <w:pPr>
        <w:tabs>
          <w:tab w:val="num" w:pos="993"/>
        </w:tabs>
        <w:jc w:val="both"/>
        <w:rPr>
          <w:sz w:val="28"/>
          <w:szCs w:val="28"/>
        </w:rPr>
      </w:pPr>
    </w:p>
    <w:p w:rsidR="008C38EB" w:rsidRPr="003B303C" w:rsidRDefault="008C38EB" w:rsidP="008C38EB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8C38EB" w:rsidRDefault="008C38EB" w:rsidP="008C38EB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8C38EB" w:rsidRDefault="008C38EB" w:rsidP="008C38EB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</w:p>
    <w:p w:rsidR="002B04EF" w:rsidRDefault="00453F6B"/>
    <w:sectPr w:rsidR="002B04EF" w:rsidSect="00D6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C38EB"/>
    <w:rsid w:val="00117B59"/>
    <w:rsid w:val="00453F6B"/>
    <w:rsid w:val="008C38EB"/>
    <w:rsid w:val="00B449FE"/>
    <w:rsid w:val="00BE2BB8"/>
    <w:rsid w:val="00D65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8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C38E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customStyle="1" w:styleId="ConsNonformat">
    <w:name w:val="ConsNonformat"/>
    <w:rsid w:val="008C38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C38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38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2023-03-30T11:56:00Z</dcterms:created>
  <dcterms:modified xsi:type="dcterms:W3CDTF">2023-03-30T13:33:00Z</dcterms:modified>
</cp:coreProperties>
</file>