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9AE" w:rsidRPr="002D0A1A" w:rsidRDefault="009429AE" w:rsidP="009429AE">
      <w:pPr>
        <w:jc w:val="center"/>
      </w:pPr>
      <w:r>
        <w:rPr>
          <w:noProof/>
        </w:rPr>
        <w:drawing>
          <wp:inline distT="0" distB="0" distL="0" distR="0">
            <wp:extent cx="609600" cy="609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9429AE" w:rsidRPr="002D0A1A" w:rsidRDefault="009429AE" w:rsidP="009429AE">
      <w:pPr>
        <w:pBdr>
          <w:bottom w:val="double" w:sz="12" w:space="1" w:color="auto"/>
        </w:pBdr>
        <w:jc w:val="center"/>
        <w:rPr>
          <w:b/>
          <w:sz w:val="28"/>
          <w:szCs w:val="28"/>
        </w:rPr>
      </w:pPr>
      <w:r w:rsidRPr="002D0A1A">
        <w:rPr>
          <w:b/>
          <w:sz w:val="28"/>
          <w:szCs w:val="28"/>
        </w:rPr>
        <w:t>ТЕРРИТОРИА</w:t>
      </w:r>
      <w:r>
        <w:rPr>
          <w:b/>
          <w:sz w:val="28"/>
          <w:szCs w:val="28"/>
        </w:rPr>
        <w:t>ЛЬНАЯ  ИЗБИРАТЕЛЬНАЯ  КОМИССИЯ</w:t>
      </w:r>
    </w:p>
    <w:p w:rsidR="009429AE" w:rsidRPr="002D0A1A" w:rsidRDefault="009429AE" w:rsidP="009429AE">
      <w:pPr>
        <w:pBdr>
          <w:bottom w:val="double" w:sz="12" w:space="1" w:color="auto"/>
        </w:pBdr>
        <w:jc w:val="center"/>
        <w:rPr>
          <w:b/>
          <w:sz w:val="28"/>
          <w:szCs w:val="28"/>
        </w:rPr>
      </w:pPr>
      <w:r w:rsidRPr="002D0A1A">
        <w:rPr>
          <w:b/>
          <w:sz w:val="28"/>
          <w:szCs w:val="28"/>
        </w:rPr>
        <w:t>ОРЛОВСКОГ</w:t>
      </w:r>
      <w:r>
        <w:rPr>
          <w:b/>
          <w:sz w:val="28"/>
          <w:szCs w:val="28"/>
        </w:rPr>
        <w:t>О  РАЙОНА  РОСТОВСКОЙ  ОБЛАСТИ</w:t>
      </w:r>
    </w:p>
    <w:p w:rsidR="009429AE" w:rsidRPr="002D0A1A" w:rsidRDefault="009429AE" w:rsidP="009429AE">
      <w:pPr>
        <w:tabs>
          <w:tab w:val="left" w:pos="3630"/>
        </w:tabs>
        <w:jc w:val="center"/>
        <w:rPr>
          <w:b/>
          <w:sz w:val="28"/>
          <w:szCs w:val="28"/>
        </w:rPr>
      </w:pPr>
    </w:p>
    <w:p w:rsidR="009429AE" w:rsidRPr="002D0A1A" w:rsidRDefault="009429AE" w:rsidP="009429AE">
      <w:pPr>
        <w:tabs>
          <w:tab w:val="left" w:pos="3630"/>
        </w:tabs>
        <w:jc w:val="center"/>
        <w:rPr>
          <w:b/>
          <w:sz w:val="28"/>
          <w:szCs w:val="28"/>
        </w:rPr>
      </w:pPr>
      <w:r w:rsidRPr="002D0A1A">
        <w:rPr>
          <w:b/>
          <w:sz w:val="28"/>
          <w:szCs w:val="28"/>
        </w:rPr>
        <w:t>ПОСТАНОВЛЕНИЕ</w:t>
      </w:r>
    </w:p>
    <w:p w:rsidR="009429AE" w:rsidRPr="002D0A1A" w:rsidRDefault="009429AE" w:rsidP="009429AE">
      <w:pPr>
        <w:tabs>
          <w:tab w:val="left" w:pos="3630"/>
        </w:tabs>
        <w:rPr>
          <w:b/>
          <w:sz w:val="28"/>
          <w:szCs w:val="28"/>
        </w:rPr>
      </w:pPr>
    </w:p>
    <w:p w:rsidR="009429AE" w:rsidRPr="004609FA" w:rsidRDefault="009429AE" w:rsidP="009429AE">
      <w:pPr>
        <w:spacing w:line="360" w:lineRule="auto"/>
        <w:jc w:val="center"/>
        <w:rPr>
          <w:sz w:val="28"/>
        </w:rPr>
      </w:pPr>
      <w:r w:rsidRPr="004631E8">
        <w:rPr>
          <w:sz w:val="28"/>
        </w:rPr>
        <w:t>1</w:t>
      </w:r>
      <w:r>
        <w:rPr>
          <w:sz w:val="28"/>
        </w:rPr>
        <w:t>8</w:t>
      </w:r>
      <w:r w:rsidRPr="004631E8">
        <w:rPr>
          <w:sz w:val="28"/>
        </w:rPr>
        <w:t xml:space="preserve"> марта</w:t>
      </w:r>
      <w:r>
        <w:rPr>
          <w:sz w:val="28"/>
        </w:rPr>
        <w:t xml:space="preserve"> 2024 г.</w:t>
      </w:r>
      <w:r>
        <w:rPr>
          <w:sz w:val="28"/>
        </w:rPr>
        <w:tab/>
      </w:r>
      <w:r>
        <w:rPr>
          <w:sz w:val="28"/>
        </w:rPr>
        <w:tab/>
      </w:r>
      <w:r>
        <w:rPr>
          <w:sz w:val="28"/>
        </w:rPr>
        <w:tab/>
      </w:r>
      <w:r w:rsidRPr="00D420CE">
        <w:rPr>
          <w:sz w:val="28"/>
        </w:rPr>
        <w:tab/>
      </w:r>
      <w:r>
        <w:rPr>
          <w:sz w:val="28"/>
        </w:rPr>
        <w:tab/>
      </w:r>
      <w:r>
        <w:rPr>
          <w:sz w:val="28"/>
        </w:rPr>
        <w:tab/>
      </w:r>
      <w:r>
        <w:rPr>
          <w:sz w:val="28"/>
        </w:rPr>
        <w:tab/>
      </w:r>
      <w:r>
        <w:rPr>
          <w:sz w:val="28"/>
        </w:rPr>
        <w:tab/>
      </w:r>
      <w:r>
        <w:rPr>
          <w:sz w:val="28"/>
        </w:rPr>
        <w:tab/>
        <w:t>№ 88-1</w:t>
      </w:r>
    </w:p>
    <w:p w:rsidR="009429AE" w:rsidRDefault="009429AE" w:rsidP="009429AE">
      <w:pPr>
        <w:tabs>
          <w:tab w:val="left" w:pos="6750"/>
        </w:tabs>
        <w:jc w:val="center"/>
        <w:rPr>
          <w:sz w:val="28"/>
          <w:szCs w:val="28"/>
        </w:rPr>
      </w:pPr>
      <w:r w:rsidRPr="002D0A1A">
        <w:rPr>
          <w:sz w:val="28"/>
          <w:szCs w:val="28"/>
        </w:rPr>
        <w:t>п.</w:t>
      </w:r>
      <w:r>
        <w:rPr>
          <w:sz w:val="28"/>
          <w:szCs w:val="28"/>
        </w:rPr>
        <w:t xml:space="preserve"> </w:t>
      </w:r>
      <w:r w:rsidRPr="002D0A1A">
        <w:rPr>
          <w:sz w:val="28"/>
          <w:szCs w:val="28"/>
        </w:rPr>
        <w:t>Орловский</w:t>
      </w:r>
    </w:p>
    <w:p w:rsidR="009429AE" w:rsidRDefault="009429AE" w:rsidP="009429AE">
      <w:pPr>
        <w:tabs>
          <w:tab w:val="left" w:pos="6750"/>
        </w:tabs>
        <w:jc w:val="center"/>
        <w:rPr>
          <w:sz w:val="28"/>
          <w:szCs w:val="28"/>
        </w:rPr>
      </w:pPr>
    </w:p>
    <w:p w:rsidR="009429AE" w:rsidRPr="0068290C" w:rsidRDefault="009429AE" w:rsidP="009429AE">
      <w:pPr>
        <w:spacing w:after="360"/>
        <w:ind w:left="2268" w:right="1985"/>
        <w:jc w:val="both"/>
        <w:rPr>
          <w:b/>
          <w:sz w:val="28"/>
          <w:szCs w:val="28"/>
        </w:rPr>
      </w:pPr>
      <w:r w:rsidRPr="0068290C">
        <w:rPr>
          <w:b/>
          <w:sz w:val="28"/>
          <w:szCs w:val="28"/>
        </w:rPr>
        <w:t xml:space="preserve">Об итогах голосования на выборах Президента Российской Федерации </w:t>
      </w:r>
      <w:r w:rsidRPr="0068290C">
        <w:rPr>
          <w:b/>
          <w:sz w:val="28"/>
          <w:szCs w:val="28"/>
        </w:rPr>
        <w:br/>
        <w:t>17 марта 2024 года на территории Орловского района Ростовской области</w:t>
      </w:r>
    </w:p>
    <w:p w:rsidR="009429AE" w:rsidRPr="0068290C" w:rsidRDefault="009429AE" w:rsidP="009429AE">
      <w:pPr>
        <w:ind w:firstLine="708"/>
        <w:jc w:val="both"/>
        <w:rPr>
          <w:sz w:val="28"/>
          <w:szCs w:val="28"/>
        </w:rPr>
      </w:pPr>
      <w:r w:rsidRPr="0068290C">
        <w:rPr>
          <w:sz w:val="28"/>
          <w:szCs w:val="28"/>
        </w:rPr>
        <w:t xml:space="preserve">На основании данных первых экземпляров протоколов участковых избирательных комиссий об итогах голосования на выборах Президента Российской Федерации 17 марта 2024 года на избирательных участках, образованных на территории Орловского района, Территориальная избирательная комиссия Орловского района Ростовской области установила, что в голосовании на соответствующей территории приняли участие </w:t>
      </w:r>
      <w:r w:rsidRPr="008B7267">
        <w:rPr>
          <w:sz w:val="28"/>
          <w:szCs w:val="28"/>
        </w:rPr>
        <w:t>19450</w:t>
      </w:r>
      <w:r w:rsidRPr="00E1168E">
        <w:rPr>
          <w:sz w:val="28"/>
          <w:szCs w:val="28"/>
          <w:highlight w:val="yellow"/>
        </w:rPr>
        <w:t xml:space="preserve"> </w:t>
      </w:r>
      <w:r w:rsidRPr="0068290C">
        <w:rPr>
          <w:sz w:val="28"/>
          <w:szCs w:val="28"/>
        </w:rPr>
        <w:t>избирателей.</w:t>
      </w:r>
    </w:p>
    <w:p w:rsidR="009429AE" w:rsidRPr="0068290C" w:rsidRDefault="009429AE" w:rsidP="009429AE">
      <w:pPr>
        <w:spacing w:before="120" w:line="276" w:lineRule="auto"/>
        <w:ind w:firstLine="708"/>
        <w:jc w:val="both"/>
        <w:rPr>
          <w:sz w:val="28"/>
          <w:szCs w:val="28"/>
        </w:rPr>
      </w:pPr>
      <w:r w:rsidRPr="0068290C">
        <w:rPr>
          <w:sz w:val="28"/>
          <w:szCs w:val="28"/>
        </w:rPr>
        <w:t>Голоса избирателей, поданные за зарегистрированных кандидатов, распределились следующим образом:</w:t>
      </w:r>
    </w:p>
    <w:p w:rsidR="009429AE" w:rsidRPr="008B7267" w:rsidRDefault="009429AE" w:rsidP="009429AE">
      <w:pPr>
        <w:spacing w:line="276" w:lineRule="auto"/>
        <w:ind w:firstLine="708"/>
        <w:rPr>
          <w:sz w:val="28"/>
          <w:szCs w:val="28"/>
        </w:rPr>
      </w:pPr>
      <w:hyperlink r:id="rId5" w:history="1">
        <w:r w:rsidRPr="008B7267">
          <w:rPr>
            <w:sz w:val="28"/>
            <w:szCs w:val="28"/>
          </w:rPr>
          <w:t xml:space="preserve">ДАВАНКОВ Владислав Андреевич </w:t>
        </w:r>
      </w:hyperlink>
      <w:r w:rsidRPr="008B7267">
        <w:rPr>
          <w:sz w:val="28"/>
          <w:szCs w:val="28"/>
        </w:rPr>
        <w:tab/>
        <w:t>- 237 голос</w:t>
      </w:r>
      <w:r>
        <w:rPr>
          <w:sz w:val="28"/>
          <w:szCs w:val="28"/>
        </w:rPr>
        <w:t>ов</w:t>
      </w:r>
      <w:r w:rsidRPr="008B7267">
        <w:rPr>
          <w:sz w:val="28"/>
          <w:szCs w:val="28"/>
        </w:rPr>
        <w:t>;</w:t>
      </w:r>
    </w:p>
    <w:p w:rsidR="009429AE" w:rsidRPr="008B7267" w:rsidRDefault="009429AE" w:rsidP="009429AE">
      <w:pPr>
        <w:spacing w:line="276" w:lineRule="auto"/>
        <w:ind w:firstLine="708"/>
        <w:rPr>
          <w:sz w:val="28"/>
          <w:szCs w:val="28"/>
        </w:rPr>
      </w:pPr>
      <w:r w:rsidRPr="008B7267">
        <w:rPr>
          <w:sz w:val="28"/>
          <w:szCs w:val="28"/>
        </w:rPr>
        <w:t>ПУТИН Владимир Владимирович</w:t>
      </w:r>
      <w:r w:rsidRPr="008B7267">
        <w:rPr>
          <w:sz w:val="28"/>
          <w:szCs w:val="28"/>
        </w:rPr>
        <w:tab/>
      </w:r>
      <w:r w:rsidRPr="008B7267">
        <w:rPr>
          <w:sz w:val="28"/>
          <w:szCs w:val="28"/>
        </w:rPr>
        <w:tab/>
        <w:t>- 18210 голосов;</w:t>
      </w:r>
    </w:p>
    <w:p w:rsidR="009429AE" w:rsidRPr="008B7267" w:rsidRDefault="009429AE" w:rsidP="009429AE">
      <w:pPr>
        <w:spacing w:line="276" w:lineRule="auto"/>
        <w:ind w:firstLine="708"/>
        <w:rPr>
          <w:sz w:val="28"/>
          <w:szCs w:val="28"/>
        </w:rPr>
      </w:pPr>
      <w:r w:rsidRPr="008B7267">
        <w:rPr>
          <w:sz w:val="28"/>
          <w:szCs w:val="28"/>
        </w:rPr>
        <w:t>СЛУЦКИЙ Леонид Эдуардович</w:t>
      </w:r>
      <w:r w:rsidRPr="008B7267">
        <w:rPr>
          <w:sz w:val="28"/>
          <w:szCs w:val="28"/>
        </w:rPr>
        <w:tab/>
        <w:t>-</w:t>
      </w:r>
      <w:r w:rsidRPr="008B7267">
        <w:rPr>
          <w:sz w:val="28"/>
          <w:szCs w:val="28"/>
        </w:rPr>
        <w:tab/>
        <w:t xml:space="preserve"> 257 голосов;</w:t>
      </w:r>
    </w:p>
    <w:p w:rsidR="009429AE" w:rsidRPr="008B7267" w:rsidRDefault="009429AE" w:rsidP="009429AE">
      <w:pPr>
        <w:spacing w:after="120" w:line="276" w:lineRule="auto"/>
        <w:ind w:firstLine="709"/>
        <w:rPr>
          <w:sz w:val="28"/>
          <w:szCs w:val="28"/>
        </w:rPr>
      </w:pPr>
      <w:r w:rsidRPr="008B7267">
        <w:rPr>
          <w:sz w:val="28"/>
          <w:szCs w:val="28"/>
        </w:rPr>
        <w:t>ХАРИТОНОВ Николай Михайлович</w:t>
      </w:r>
      <w:r w:rsidRPr="008B7267">
        <w:rPr>
          <w:sz w:val="28"/>
          <w:szCs w:val="28"/>
        </w:rPr>
        <w:tab/>
        <w:t>- 632 голоса;</w:t>
      </w:r>
    </w:p>
    <w:p w:rsidR="009429AE" w:rsidRPr="00557B13" w:rsidRDefault="009429AE" w:rsidP="009429AE">
      <w:pPr>
        <w:spacing w:line="276" w:lineRule="auto"/>
        <w:ind w:firstLine="709"/>
        <w:jc w:val="both"/>
        <w:rPr>
          <w:sz w:val="28"/>
          <w:szCs w:val="28"/>
        </w:rPr>
      </w:pPr>
      <w:r w:rsidRPr="00557B13">
        <w:rPr>
          <w:sz w:val="28"/>
          <w:szCs w:val="28"/>
        </w:rPr>
        <w:t xml:space="preserve">На основании статей 21, 74 Федерального закона от 10.01.2003 </w:t>
      </w:r>
      <w:r w:rsidRPr="00557B13">
        <w:rPr>
          <w:sz w:val="28"/>
          <w:szCs w:val="28"/>
        </w:rPr>
        <w:br/>
        <w:t>№ 19-ФЗ «О выборах Президента Российской Федерации»,</w:t>
      </w:r>
    </w:p>
    <w:p w:rsidR="009429AE" w:rsidRPr="00557B13" w:rsidRDefault="009429AE" w:rsidP="009429AE">
      <w:pPr>
        <w:spacing w:before="120"/>
        <w:jc w:val="center"/>
        <w:rPr>
          <w:sz w:val="28"/>
        </w:rPr>
      </w:pPr>
      <w:r w:rsidRPr="00557B13">
        <w:rPr>
          <w:sz w:val="28"/>
        </w:rPr>
        <w:t>Территориальная избирательная комиссия Орловского района</w:t>
      </w:r>
    </w:p>
    <w:p w:rsidR="009429AE" w:rsidRPr="00557B13" w:rsidRDefault="009429AE" w:rsidP="009429AE">
      <w:pPr>
        <w:spacing w:after="240"/>
        <w:jc w:val="center"/>
        <w:rPr>
          <w:sz w:val="28"/>
        </w:rPr>
      </w:pPr>
      <w:r w:rsidRPr="00557B13">
        <w:rPr>
          <w:sz w:val="28"/>
        </w:rPr>
        <w:t>Ростовской области ПОСТАНОВЛЯЕТ:</w:t>
      </w:r>
    </w:p>
    <w:p w:rsidR="009429AE" w:rsidRPr="00557B13" w:rsidRDefault="009429AE" w:rsidP="009429AE">
      <w:pPr>
        <w:pStyle w:val="ConsNonformat"/>
        <w:widowControl/>
        <w:spacing w:before="120" w:after="240" w:line="276" w:lineRule="auto"/>
        <w:ind w:firstLine="709"/>
        <w:jc w:val="both"/>
        <w:rPr>
          <w:rFonts w:ascii="Times New Roman" w:hAnsi="Times New Roman" w:cs="Times New Roman"/>
          <w:sz w:val="28"/>
          <w:szCs w:val="28"/>
        </w:rPr>
      </w:pPr>
      <w:r w:rsidRPr="00557B13">
        <w:rPr>
          <w:rFonts w:ascii="Times New Roman" w:hAnsi="Times New Roman" w:cs="Times New Roman"/>
          <w:bCs/>
          <w:sz w:val="28"/>
          <w:szCs w:val="28"/>
        </w:rPr>
        <w:t xml:space="preserve">1. </w:t>
      </w:r>
      <w:r w:rsidRPr="00557B13">
        <w:rPr>
          <w:rFonts w:ascii="Times New Roman" w:hAnsi="Times New Roman" w:cs="Times New Roman"/>
          <w:sz w:val="28"/>
          <w:szCs w:val="28"/>
        </w:rPr>
        <w:t>Утвердить протокол и сводную таблицу Территориальной избирательной комиссии Орловского района Ростовской области об итогах голосования на выборах Президента Российской Федерации 17 марта 2024 года на территории Орловского района Ростовской области.</w:t>
      </w:r>
    </w:p>
    <w:p w:rsidR="009429AE" w:rsidRDefault="009429AE" w:rsidP="009429AE">
      <w:pPr>
        <w:tabs>
          <w:tab w:val="left" w:pos="993"/>
        </w:tabs>
        <w:spacing w:after="360"/>
        <w:jc w:val="both"/>
        <w:rPr>
          <w:sz w:val="28"/>
        </w:rPr>
      </w:pPr>
      <w:r>
        <w:rPr>
          <w:sz w:val="28"/>
        </w:rPr>
        <w:t>Председатель комиссии</w:t>
      </w:r>
      <w:r>
        <w:rPr>
          <w:sz w:val="28"/>
        </w:rPr>
        <w:tab/>
      </w:r>
      <w:r>
        <w:rPr>
          <w:sz w:val="28"/>
        </w:rPr>
        <w:tab/>
      </w:r>
      <w:r>
        <w:rPr>
          <w:sz w:val="28"/>
        </w:rPr>
        <w:tab/>
      </w:r>
      <w:r>
        <w:rPr>
          <w:sz w:val="28"/>
        </w:rPr>
        <w:tab/>
      </w:r>
      <w:r>
        <w:rPr>
          <w:sz w:val="28"/>
        </w:rPr>
        <w:tab/>
      </w:r>
      <w:r>
        <w:rPr>
          <w:sz w:val="28"/>
        </w:rPr>
        <w:tab/>
        <w:t>П.В.Елизаров</w:t>
      </w:r>
    </w:p>
    <w:p w:rsidR="009429AE" w:rsidRDefault="009429AE" w:rsidP="009429AE">
      <w:pPr>
        <w:tabs>
          <w:tab w:val="left" w:pos="993"/>
        </w:tabs>
        <w:ind w:right="-1"/>
        <w:jc w:val="both"/>
        <w:rPr>
          <w:sz w:val="28"/>
        </w:rPr>
      </w:pPr>
      <w:r>
        <w:rPr>
          <w:sz w:val="28"/>
        </w:rPr>
        <w:t>Секретарь комиссии</w:t>
      </w:r>
      <w:r>
        <w:rPr>
          <w:sz w:val="28"/>
        </w:rPr>
        <w:tab/>
      </w:r>
      <w:r>
        <w:rPr>
          <w:sz w:val="28"/>
        </w:rPr>
        <w:tab/>
      </w:r>
      <w:r>
        <w:rPr>
          <w:sz w:val="28"/>
        </w:rPr>
        <w:tab/>
      </w:r>
      <w:r>
        <w:rPr>
          <w:sz w:val="28"/>
        </w:rPr>
        <w:tab/>
      </w:r>
      <w:r>
        <w:rPr>
          <w:sz w:val="28"/>
        </w:rPr>
        <w:tab/>
      </w:r>
      <w:r>
        <w:rPr>
          <w:sz w:val="28"/>
        </w:rPr>
        <w:tab/>
      </w:r>
      <w:r>
        <w:rPr>
          <w:sz w:val="28"/>
        </w:rPr>
        <w:tab/>
        <w:t>Е.Н.Стоянова</w:t>
      </w:r>
    </w:p>
    <w:p w:rsidR="002B04EF" w:rsidRDefault="009429AE"/>
    <w:sectPr w:rsidR="002B04EF" w:rsidSect="000C2228">
      <w:pgSz w:w="11906" w:h="16838"/>
      <w:pgMar w:top="907" w:right="851" w:bottom="90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429AE"/>
    <w:rsid w:val="00117B59"/>
    <w:rsid w:val="00913E51"/>
    <w:rsid w:val="009429AE"/>
    <w:rsid w:val="00B44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29A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9429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9429AE"/>
    <w:rPr>
      <w:rFonts w:ascii="Tahoma" w:hAnsi="Tahoma" w:cs="Tahoma"/>
      <w:sz w:val="16"/>
      <w:szCs w:val="16"/>
    </w:rPr>
  </w:style>
  <w:style w:type="character" w:customStyle="1" w:styleId="a4">
    <w:name w:val="Текст выноски Знак"/>
    <w:basedOn w:val="a0"/>
    <w:link w:val="a3"/>
    <w:uiPriority w:val="99"/>
    <w:semiHidden/>
    <w:rsid w:val="009429A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ikrf.ru/analog/prezidentskiye-vybory-2024/kandidaty/davankov-vladislav-andreevich/"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1371</Characters>
  <Application>Microsoft Office Word</Application>
  <DocSecurity>0</DocSecurity>
  <Lines>11</Lines>
  <Paragraphs>3</Paragraphs>
  <ScaleCrop>false</ScaleCrop>
  <Company/>
  <LinksUpToDate>false</LinksUpToDate>
  <CharactersWithSpaces>1608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1</cp:revision>
  <dcterms:created xsi:type="dcterms:W3CDTF">2024-03-28T06:57:00Z</dcterms:created>
  <dcterms:modified xsi:type="dcterms:W3CDTF">2024-03-28T06:57:00Z</dcterms:modified>
</cp:coreProperties>
</file>