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2F2A" w:rsidRDefault="00002F2A" w:rsidP="00002F2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F2A" w:rsidRDefault="00002F2A" w:rsidP="00002F2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002F2A" w:rsidRDefault="00002F2A" w:rsidP="00002F2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002F2A" w:rsidRPr="004609FA" w:rsidRDefault="00002F2A" w:rsidP="00002F2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002F2A" w:rsidRPr="004609FA" w:rsidRDefault="00002F2A" w:rsidP="00002F2A">
      <w:pPr>
        <w:spacing w:line="360" w:lineRule="auto"/>
        <w:jc w:val="center"/>
        <w:rPr>
          <w:sz w:val="28"/>
        </w:rPr>
      </w:pPr>
      <w:r>
        <w:rPr>
          <w:sz w:val="28"/>
        </w:rPr>
        <w:t>08 февраля 2024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Pr="00D420CE"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№ 83-1</w:t>
      </w:r>
    </w:p>
    <w:p w:rsidR="00002F2A" w:rsidRPr="004609FA" w:rsidRDefault="00002F2A" w:rsidP="00002F2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002F2A" w:rsidRDefault="00002F2A" w:rsidP="00002F2A">
      <w:pPr>
        <w:pStyle w:val="a3"/>
        <w:tabs>
          <w:tab w:val="left" w:pos="708"/>
        </w:tabs>
        <w:spacing w:after="240"/>
        <w:ind w:left="2268" w:right="2127"/>
        <w:rPr>
          <w:rFonts w:ascii="Times New Roman" w:hAnsi="Times New Roman"/>
        </w:rPr>
      </w:pPr>
      <w:r>
        <w:t xml:space="preserve">О дополнительном зачислении </w:t>
      </w:r>
      <w:r>
        <w:br/>
        <w:t>в резерв составов участковых комиссий на территории Орловского района Ростовской области</w:t>
      </w:r>
    </w:p>
    <w:p w:rsidR="00002F2A" w:rsidRDefault="00002F2A" w:rsidP="00002F2A">
      <w:pPr>
        <w:ind w:firstLine="709"/>
        <w:jc w:val="both"/>
        <w:rPr>
          <w:sz w:val="28"/>
        </w:rPr>
      </w:pPr>
      <w:r>
        <w:rPr>
          <w:sz w:val="28"/>
        </w:rPr>
        <w:t>На основании пункта 9 статьи 26, пункта 5</w:t>
      </w:r>
      <w:r>
        <w:rPr>
          <w:sz w:val="28"/>
          <w:vertAlign w:val="superscript"/>
        </w:rPr>
        <w:t>1</w:t>
      </w:r>
      <w:r>
        <w:rPr>
          <w:sz w:val="28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002F2A" w:rsidRDefault="00002F2A" w:rsidP="00002F2A">
      <w:pPr>
        <w:spacing w:before="240"/>
        <w:jc w:val="center"/>
        <w:rPr>
          <w:sz w:val="28"/>
        </w:rPr>
      </w:pPr>
      <w:r>
        <w:rPr>
          <w:sz w:val="28"/>
        </w:rPr>
        <w:t>Территориальная избирательная комиссия Орловского района</w:t>
      </w:r>
    </w:p>
    <w:p w:rsidR="00002F2A" w:rsidRDefault="00002F2A" w:rsidP="00002F2A">
      <w:pPr>
        <w:spacing w:after="240"/>
        <w:jc w:val="center"/>
        <w:rPr>
          <w:sz w:val="28"/>
        </w:rPr>
      </w:pPr>
      <w:r>
        <w:rPr>
          <w:sz w:val="28"/>
        </w:rPr>
        <w:t>Ростовской области ПОСТАНОВЛЯЕТ:</w:t>
      </w:r>
    </w:p>
    <w:p w:rsidR="00002F2A" w:rsidRDefault="00002F2A" w:rsidP="00002F2A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1. Зачислить в резерв составов участковых комиссий избирательных участков, образованных на территории Орловского района Ростовской области, лиц согласно приложению.</w:t>
      </w:r>
    </w:p>
    <w:p w:rsidR="00002F2A" w:rsidRDefault="00002F2A" w:rsidP="00002F2A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>2. Направить настоящее постановление в Избирательную комиссию Ростовской области</w:t>
      </w:r>
      <w:r w:rsidRPr="00125159">
        <w:rPr>
          <w:sz w:val="28"/>
        </w:rPr>
        <w:t xml:space="preserve"> </w:t>
      </w:r>
      <w:r>
        <w:rPr>
          <w:sz w:val="28"/>
        </w:rPr>
        <w:t>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</w:t>
      </w:r>
    </w:p>
    <w:p w:rsidR="00002F2A" w:rsidRDefault="00002F2A" w:rsidP="00002F2A">
      <w:pPr>
        <w:spacing w:line="276" w:lineRule="auto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>
        <w:rPr>
          <w:sz w:val="28"/>
        </w:rPr>
        <w:br/>
        <w:t>в информационно-телекоммуникационной сети Интернет.</w:t>
      </w:r>
    </w:p>
    <w:p w:rsidR="00002F2A" w:rsidRDefault="00002F2A" w:rsidP="00002F2A">
      <w:pPr>
        <w:tabs>
          <w:tab w:val="left" w:pos="345"/>
          <w:tab w:val="left" w:pos="3675"/>
          <w:tab w:val="left" w:pos="7200"/>
          <w:tab w:val="left" w:pos="8100"/>
        </w:tabs>
        <w:spacing w:line="276" w:lineRule="auto"/>
        <w:ind w:right="-55"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выполнением настоящего постановления возложить </w:t>
      </w:r>
      <w:r>
        <w:rPr>
          <w:sz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002F2A" w:rsidRDefault="00002F2A" w:rsidP="00002F2A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002F2A" w:rsidRDefault="00002F2A" w:rsidP="00002F2A">
      <w:pPr>
        <w:tabs>
          <w:tab w:val="left" w:pos="993"/>
        </w:tabs>
        <w:spacing w:after="360"/>
        <w:jc w:val="both"/>
        <w:rPr>
          <w:sz w:val="28"/>
        </w:rPr>
      </w:pPr>
      <w:r>
        <w:rPr>
          <w:sz w:val="28"/>
        </w:rPr>
        <w:t>Председатель</w:t>
      </w:r>
      <w:r w:rsidRPr="004609FA">
        <w:rPr>
          <w:sz w:val="28"/>
        </w:rPr>
        <w:t xml:space="preserve"> </w:t>
      </w:r>
      <w:r>
        <w:rPr>
          <w:sz w:val="28"/>
        </w:rPr>
        <w:t>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П.В.Елизаров</w:t>
      </w:r>
    </w:p>
    <w:p w:rsidR="00002F2A" w:rsidRDefault="00002F2A" w:rsidP="00002F2A">
      <w:pPr>
        <w:tabs>
          <w:tab w:val="left" w:pos="993"/>
        </w:tabs>
        <w:ind w:right="-1"/>
        <w:jc w:val="both"/>
        <w:rPr>
          <w:sz w:val="28"/>
        </w:rPr>
      </w:pPr>
      <w:r>
        <w:rPr>
          <w:sz w:val="28"/>
        </w:rPr>
        <w:t>Секретарь</w:t>
      </w:r>
      <w:r w:rsidRPr="004609FA">
        <w:rPr>
          <w:sz w:val="28"/>
        </w:rPr>
        <w:t xml:space="preserve"> </w:t>
      </w:r>
      <w:r>
        <w:rPr>
          <w:sz w:val="28"/>
        </w:rPr>
        <w:t>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Е.Н.Стоянова</w:t>
      </w:r>
    </w:p>
    <w:p w:rsidR="002B04EF" w:rsidRDefault="00002F2A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F2A"/>
    <w:rsid w:val="00002F2A"/>
    <w:rsid w:val="00117B59"/>
    <w:rsid w:val="00480112"/>
    <w:rsid w:val="00B44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2F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002F2A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character" w:customStyle="1" w:styleId="a4">
    <w:name w:val="Цитата Знак"/>
    <w:basedOn w:val="a0"/>
    <w:link w:val="a3"/>
    <w:uiPriority w:val="99"/>
    <w:rsid w:val="00002F2A"/>
    <w:rPr>
      <w:rFonts w:ascii="Times New Roman CYR" w:eastAsia="Times New Roman" w:hAnsi="Times New Roman CYR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02F2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2F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1</cp:revision>
  <dcterms:created xsi:type="dcterms:W3CDTF">2024-02-08T08:19:00Z</dcterms:created>
  <dcterms:modified xsi:type="dcterms:W3CDTF">2024-02-08T08:19:00Z</dcterms:modified>
</cp:coreProperties>
</file>