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A88" w:rsidRDefault="00151A88" w:rsidP="00151A8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A88" w:rsidRDefault="00151A88" w:rsidP="00151A8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51A88" w:rsidRDefault="00151A88" w:rsidP="00151A8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51A88" w:rsidRPr="004609FA" w:rsidRDefault="00151A88" w:rsidP="00151A8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51A88" w:rsidRPr="004609FA" w:rsidRDefault="00151A88" w:rsidP="00151A88">
      <w:pPr>
        <w:spacing w:line="360" w:lineRule="auto"/>
        <w:jc w:val="center"/>
        <w:rPr>
          <w:sz w:val="28"/>
        </w:rPr>
      </w:pPr>
      <w:r>
        <w:rPr>
          <w:sz w:val="28"/>
        </w:rPr>
        <w:t>28 декабря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80-3</w:t>
      </w:r>
    </w:p>
    <w:p w:rsidR="00151A88" w:rsidRPr="004609FA" w:rsidRDefault="00151A88" w:rsidP="00151A8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51A88" w:rsidRPr="00596660" w:rsidRDefault="00151A88" w:rsidP="00151A88">
      <w:pPr>
        <w:pStyle w:val="ConsPlusNormal"/>
        <w:spacing w:after="240"/>
        <w:ind w:left="2268" w:right="1843" w:firstLine="0"/>
        <w:jc w:val="both"/>
        <w:rPr>
          <w:b/>
          <w:sz w:val="28"/>
          <w:szCs w:val="28"/>
        </w:rPr>
      </w:pPr>
      <w:r w:rsidRPr="008B1F23">
        <w:rPr>
          <w:rFonts w:ascii="Times New Roman" w:hAnsi="Times New Roman" w:cs="Times New Roman"/>
          <w:b/>
          <w:color w:val="000000"/>
          <w:sz w:val="28"/>
          <w:highlight w:val="white"/>
        </w:rPr>
        <w:t xml:space="preserve">О кандидатурах для исключения </w:t>
      </w:r>
      <w:r>
        <w:rPr>
          <w:rFonts w:ascii="Times New Roman" w:hAnsi="Times New Roman" w:cs="Times New Roman"/>
          <w:b/>
          <w:color w:val="000000"/>
          <w:sz w:val="28"/>
          <w:highlight w:val="white"/>
        </w:rPr>
        <w:br/>
      </w:r>
      <w:r w:rsidRPr="008B1F23">
        <w:rPr>
          <w:rFonts w:ascii="Times New Roman" w:hAnsi="Times New Roman" w:cs="Times New Roman"/>
          <w:b/>
          <w:color w:val="000000"/>
          <w:sz w:val="28"/>
          <w:highlight w:val="white"/>
        </w:rPr>
        <w:t>из резерва составов участковых комиссий</w:t>
      </w:r>
    </w:p>
    <w:p w:rsidR="00151A88" w:rsidRPr="005D5629" w:rsidRDefault="00151A88" w:rsidP="00151A88">
      <w:pPr>
        <w:pStyle w:val="ConsPlusNormal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26, пункта 5</w:t>
      </w:r>
      <w:r>
        <w:rPr>
          <w:rFonts w:ascii="Times New Roman" w:hAnsi="Times New Roman"/>
          <w:sz w:val="28"/>
          <w:vertAlign w:val="superscript"/>
        </w:rPr>
        <w:t xml:space="preserve">1 </w:t>
      </w:r>
      <w:r>
        <w:rPr>
          <w:rFonts w:ascii="Times New Roman" w:hAnsi="Times New Roman"/>
          <w:sz w:val="28"/>
        </w:rPr>
        <w:t xml:space="preserve">статьи 27 Федерального закона от 12.06.2002г. № 67-ФЗ «Об основных гарантиях избирательных </w:t>
      </w:r>
      <w:r>
        <w:rPr>
          <w:rFonts w:ascii="Times New Roman" w:hAnsi="Times New Roman"/>
          <w:sz w:val="28"/>
        </w:rPr>
        <w:br/>
        <w:t xml:space="preserve">прав и права на участие в референдуме граждан Российской Федерации», пункта 25 Порядка формирования резерва составов участковых комиссий </w:t>
      </w:r>
      <w:r>
        <w:rPr>
          <w:rFonts w:ascii="Times New Roman" w:hAnsi="Times New Roman"/>
          <w:sz w:val="28"/>
        </w:rPr>
        <w:br/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05.12.2012г. № 152</w:t>
      </w:r>
      <w:proofErr w:type="gramEnd"/>
      <w:r>
        <w:rPr>
          <w:rFonts w:ascii="Times New Roman" w:hAnsi="Times New Roman"/>
          <w:sz w:val="28"/>
        </w:rPr>
        <w:t>/1137-6</w:t>
      </w:r>
      <w:r w:rsidRPr="005D5629">
        <w:rPr>
          <w:rFonts w:ascii="Times New Roman" w:hAnsi="Times New Roman" w:cs="Times New Roman"/>
          <w:sz w:val="28"/>
          <w:szCs w:val="28"/>
        </w:rPr>
        <w:t>,</w:t>
      </w:r>
    </w:p>
    <w:p w:rsidR="00151A88" w:rsidRPr="00547503" w:rsidRDefault="00151A88" w:rsidP="00151A88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1A88" w:rsidRPr="00BD46EE" w:rsidRDefault="00151A88" w:rsidP="00151A88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D46EE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ПОСТАНОВЛЯЕТ:</w:t>
      </w:r>
    </w:p>
    <w:p w:rsidR="00151A88" w:rsidRPr="00197262" w:rsidRDefault="00151A88" w:rsidP="00151A88">
      <w:pPr>
        <w:tabs>
          <w:tab w:val="left" w:pos="1134"/>
        </w:tabs>
        <w:suppressAutoHyphens/>
        <w:spacing w:line="276" w:lineRule="auto"/>
        <w:ind w:firstLine="709"/>
        <w:jc w:val="both"/>
        <w:rPr>
          <w:bCs/>
          <w:sz w:val="28"/>
          <w:szCs w:val="28"/>
        </w:rPr>
      </w:pPr>
      <w:r w:rsidRPr="00197262">
        <w:rPr>
          <w:color w:val="000000"/>
          <w:sz w:val="28"/>
          <w:szCs w:val="28"/>
        </w:rPr>
        <w:t xml:space="preserve">1. </w:t>
      </w:r>
      <w:r w:rsidRPr="00197262">
        <w:rPr>
          <w:color w:val="000000"/>
          <w:sz w:val="28"/>
          <w:highlight w:val="white"/>
        </w:rPr>
        <w:t xml:space="preserve">Предложить для исключения из резерва </w:t>
      </w:r>
      <w:proofErr w:type="gramStart"/>
      <w:r w:rsidRPr="00197262">
        <w:rPr>
          <w:color w:val="000000"/>
          <w:sz w:val="28"/>
          <w:highlight w:val="white"/>
        </w:rPr>
        <w:t>составов участковых комиссий Территориальной избирательной комиссии Орловского района Ростовской области кандидатуры</w:t>
      </w:r>
      <w:proofErr w:type="gramEnd"/>
      <w:r w:rsidRPr="00197262">
        <w:rPr>
          <w:color w:val="000000"/>
          <w:sz w:val="28"/>
          <w:highlight w:val="white"/>
        </w:rPr>
        <w:t xml:space="preserve"> согласно прилагаемому списку</w:t>
      </w:r>
      <w:r w:rsidRPr="00197262">
        <w:rPr>
          <w:sz w:val="28"/>
          <w:szCs w:val="28"/>
        </w:rPr>
        <w:t>.</w:t>
      </w:r>
    </w:p>
    <w:p w:rsidR="00151A88" w:rsidRPr="00197262" w:rsidRDefault="00151A88" w:rsidP="00151A88">
      <w:pPr>
        <w:pStyle w:val="a3"/>
        <w:suppressAutoHyphens/>
        <w:spacing w:after="0" w:line="276" w:lineRule="auto"/>
        <w:ind w:right="28" w:firstLine="709"/>
        <w:jc w:val="both"/>
        <w:rPr>
          <w:b/>
          <w:sz w:val="28"/>
          <w:szCs w:val="28"/>
        </w:rPr>
      </w:pPr>
      <w:r w:rsidRPr="00197262">
        <w:rPr>
          <w:sz w:val="28"/>
          <w:szCs w:val="28"/>
        </w:rPr>
        <w:t xml:space="preserve">2. </w:t>
      </w:r>
      <w:proofErr w:type="gramStart"/>
      <w:r w:rsidRPr="00197262">
        <w:rPr>
          <w:sz w:val="28"/>
          <w:szCs w:val="28"/>
        </w:rPr>
        <w:t>Разместить</w:t>
      </w:r>
      <w:proofErr w:type="gramEnd"/>
      <w:r w:rsidRPr="00197262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97262">
        <w:rPr>
          <w:sz w:val="28"/>
          <w:szCs w:val="28"/>
        </w:rPr>
        <w:br/>
        <w:t>в информационно-телекоммуникационной сети «Интернет».</w:t>
      </w:r>
    </w:p>
    <w:p w:rsidR="00151A88" w:rsidRPr="00197262" w:rsidRDefault="00151A88" w:rsidP="00151A88">
      <w:pPr>
        <w:pStyle w:val="a3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  <w:r w:rsidRPr="00197262">
        <w:rPr>
          <w:sz w:val="28"/>
          <w:szCs w:val="28"/>
        </w:rPr>
        <w:t xml:space="preserve">3. </w:t>
      </w:r>
      <w:r w:rsidRPr="00197262">
        <w:rPr>
          <w:sz w:val="28"/>
        </w:rPr>
        <w:t>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151A88" w:rsidRDefault="00151A88" w:rsidP="00151A88">
      <w:pPr>
        <w:pStyle w:val="a3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97262">
        <w:rPr>
          <w:sz w:val="28"/>
          <w:szCs w:val="28"/>
        </w:rPr>
        <w:t xml:space="preserve">.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Стоянову</w:t>
      </w:r>
      <w:r w:rsidRPr="00EB5495"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Е.Н.</w:t>
      </w:r>
    </w:p>
    <w:p w:rsidR="00151A88" w:rsidRPr="00197262" w:rsidRDefault="00151A88" w:rsidP="00151A88">
      <w:pPr>
        <w:pStyle w:val="a3"/>
        <w:suppressAutoHyphens/>
        <w:spacing w:after="0" w:line="276" w:lineRule="auto"/>
        <w:ind w:right="28" w:firstLine="709"/>
        <w:jc w:val="both"/>
        <w:rPr>
          <w:b/>
          <w:sz w:val="28"/>
          <w:szCs w:val="28"/>
        </w:rPr>
      </w:pPr>
    </w:p>
    <w:p w:rsidR="00151A88" w:rsidRPr="004609FA" w:rsidRDefault="00151A88" w:rsidP="00151A8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51A88" w:rsidRDefault="00151A88" w:rsidP="00151A88">
      <w:pPr>
        <w:spacing w:line="276" w:lineRule="auto"/>
        <w:jc w:val="both"/>
        <w:rPr>
          <w:sz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  <w:r>
        <w:rPr>
          <w:sz w:val="28"/>
        </w:rPr>
        <w:br w:type="page"/>
      </w:r>
    </w:p>
    <w:p w:rsidR="00151A88" w:rsidRPr="00B24EB8" w:rsidRDefault="00151A88" w:rsidP="00151A88">
      <w:pPr>
        <w:ind w:left="5103"/>
        <w:jc w:val="center"/>
        <w:rPr>
          <w:sz w:val="28"/>
          <w:szCs w:val="28"/>
        </w:rPr>
      </w:pPr>
      <w:r w:rsidRPr="00B24EB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Pr="00B24EB8">
        <w:rPr>
          <w:sz w:val="28"/>
          <w:szCs w:val="28"/>
        </w:rPr>
        <w:t>№1</w:t>
      </w:r>
    </w:p>
    <w:p w:rsidR="00151A88" w:rsidRPr="00B24EB8" w:rsidRDefault="00151A88" w:rsidP="00151A88">
      <w:pPr>
        <w:ind w:left="5103"/>
        <w:jc w:val="center"/>
        <w:rPr>
          <w:sz w:val="28"/>
          <w:szCs w:val="28"/>
        </w:rPr>
      </w:pPr>
      <w:r w:rsidRPr="00B24EB8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24EB8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proofErr w:type="gramStart"/>
      <w:r w:rsidRPr="00B24EB8">
        <w:rPr>
          <w:sz w:val="28"/>
          <w:szCs w:val="28"/>
        </w:rPr>
        <w:t>Территориальной</w:t>
      </w:r>
      <w:proofErr w:type="gramEnd"/>
    </w:p>
    <w:p w:rsidR="00151A88" w:rsidRPr="00B24EB8" w:rsidRDefault="00151A88" w:rsidP="00151A88">
      <w:pPr>
        <w:ind w:left="5103"/>
        <w:jc w:val="center"/>
        <w:rPr>
          <w:sz w:val="28"/>
          <w:szCs w:val="28"/>
        </w:rPr>
      </w:pPr>
      <w:r w:rsidRPr="00B24EB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B24EB8">
        <w:rPr>
          <w:sz w:val="28"/>
          <w:szCs w:val="28"/>
        </w:rPr>
        <w:t>комиссии</w:t>
      </w:r>
    </w:p>
    <w:p w:rsidR="00151A88" w:rsidRPr="00B24EB8" w:rsidRDefault="00151A88" w:rsidP="00151A88">
      <w:pPr>
        <w:ind w:left="5103"/>
        <w:jc w:val="center"/>
        <w:rPr>
          <w:sz w:val="28"/>
          <w:szCs w:val="28"/>
        </w:rPr>
      </w:pPr>
      <w:r w:rsidRPr="00B24EB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24EB8">
        <w:rPr>
          <w:sz w:val="28"/>
          <w:szCs w:val="28"/>
        </w:rPr>
        <w:t>района</w:t>
      </w:r>
    </w:p>
    <w:p w:rsidR="00151A88" w:rsidRPr="00B24EB8" w:rsidRDefault="00151A88" w:rsidP="00151A88">
      <w:pPr>
        <w:ind w:left="5103"/>
        <w:jc w:val="center"/>
        <w:rPr>
          <w:sz w:val="28"/>
          <w:szCs w:val="28"/>
        </w:rPr>
      </w:pPr>
      <w:r w:rsidRPr="00B24EB8">
        <w:rPr>
          <w:sz w:val="28"/>
          <w:szCs w:val="28"/>
        </w:rPr>
        <w:t>от</w:t>
      </w:r>
      <w:r>
        <w:rPr>
          <w:sz w:val="28"/>
          <w:szCs w:val="28"/>
        </w:rPr>
        <w:t xml:space="preserve"> 28.12.</w:t>
      </w:r>
      <w:r w:rsidRPr="00B24EB8">
        <w:rPr>
          <w:sz w:val="28"/>
          <w:szCs w:val="28"/>
        </w:rPr>
        <w:t>202</w:t>
      </w:r>
      <w:r>
        <w:rPr>
          <w:sz w:val="28"/>
          <w:szCs w:val="28"/>
        </w:rPr>
        <w:t xml:space="preserve">3 </w:t>
      </w:r>
      <w:r w:rsidRPr="00B24EB8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B24EB8">
        <w:rPr>
          <w:sz w:val="28"/>
          <w:szCs w:val="28"/>
        </w:rPr>
        <w:t>№</w:t>
      </w:r>
      <w:r>
        <w:rPr>
          <w:sz w:val="28"/>
          <w:szCs w:val="28"/>
        </w:rPr>
        <w:t xml:space="preserve"> 80-3</w:t>
      </w:r>
    </w:p>
    <w:p w:rsidR="00151A88" w:rsidRDefault="00151A88" w:rsidP="00151A88">
      <w:pPr>
        <w:spacing w:line="276" w:lineRule="auto"/>
        <w:jc w:val="both"/>
        <w:rPr>
          <w:sz w:val="28"/>
        </w:rPr>
      </w:pPr>
    </w:p>
    <w:p w:rsidR="00151A88" w:rsidRPr="0017231E" w:rsidRDefault="00151A88" w:rsidP="00151A88">
      <w:pPr>
        <w:spacing w:before="120" w:after="120"/>
        <w:ind w:left="120" w:right="120" w:hanging="120"/>
        <w:jc w:val="center"/>
        <w:rPr>
          <w:sz w:val="28"/>
          <w:highlight w:val="white"/>
        </w:rPr>
      </w:pPr>
      <w:r w:rsidRPr="0017231E">
        <w:rPr>
          <w:color w:val="000000"/>
          <w:sz w:val="28"/>
          <w:highlight w:val="white"/>
        </w:rPr>
        <w:t>Список кандидатур для исключения из резерва составов участковых комиссий</w:t>
      </w:r>
    </w:p>
    <w:p w:rsidR="00151A88" w:rsidRPr="0017231E" w:rsidRDefault="00151A88" w:rsidP="00151A88">
      <w:pPr>
        <w:spacing w:before="120" w:after="120"/>
        <w:ind w:left="120" w:right="120" w:hanging="120"/>
        <w:jc w:val="center"/>
        <w:rPr>
          <w:sz w:val="28"/>
          <w:highlight w:val="white"/>
        </w:rPr>
      </w:pPr>
      <w:r w:rsidRPr="0017231E">
        <w:rPr>
          <w:color w:val="000000"/>
          <w:sz w:val="28"/>
          <w:highlight w:val="white"/>
        </w:rPr>
        <w:t>Территориальная избирательная комиссия Орловского района</w:t>
      </w:r>
    </w:p>
    <w:p w:rsidR="00151A88" w:rsidRPr="0017231E" w:rsidRDefault="00151A88" w:rsidP="00151A88">
      <w:pPr>
        <w:spacing w:before="120" w:after="120"/>
        <w:ind w:left="120" w:right="120" w:hanging="120"/>
        <w:jc w:val="center"/>
        <w:rPr>
          <w:sz w:val="28"/>
          <w:highlight w:val="white"/>
        </w:rPr>
      </w:pPr>
      <w:r>
        <w:rPr>
          <w:color w:val="000000"/>
          <w:sz w:val="28"/>
          <w:highlight w:val="white"/>
        </w:rPr>
        <w:t xml:space="preserve">Ростовская </w:t>
      </w:r>
      <w:r w:rsidRPr="0017231E">
        <w:rPr>
          <w:color w:val="000000"/>
          <w:sz w:val="28"/>
          <w:highlight w:val="white"/>
        </w:rPr>
        <w:t>область</w:t>
      </w:r>
    </w:p>
    <w:p w:rsidR="00151A88" w:rsidRPr="0017231E" w:rsidRDefault="00151A88" w:rsidP="00151A88">
      <w:pPr>
        <w:spacing w:before="120" w:after="120"/>
        <w:ind w:left="120" w:right="120" w:hanging="120"/>
        <w:jc w:val="center"/>
        <w:rPr>
          <w:sz w:val="28"/>
          <w:highlight w:val="white"/>
        </w:rPr>
      </w:pPr>
    </w:p>
    <w:p w:rsidR="00151A88" w:rsidRPr="0017231E" w:rsidRDefault="00151A88" w:rsidP="00151A88">
      <w:pPr>
        <w:spacing w:before="120" w:after="120"/>
        <w:ind w:left="120" w:right="120" w:hanging="120"/>
        <w:jc w:val="center"/>
        <w:rPr>
          <w:sz w:val="28"/>
          <w:highlight w:val="white"/>
        </w:rPr>
      </w:pPr>
      <w:r w:rsidRPr="0017231E">
        <w:rPr>
          <w:color w:val="000000"/>
          <w:sz w:val="28"/>
          <w:highlight w:val="white"/>
        </w:rPr>
        <w:t>На основании подпункта «а» пункта 25 Порядка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0"/>
        <w:gridCol w:w="4245"/>
        <w:gridCol w:w="4391"/>
      </w:tblGrid>
      <w:tr w:rsidR="00151A88" w:rsidTr="00ED31D0">
        <w:trPr>
          <w:trHeight w:val="326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r>
              <w:rPr>
                <w:sz w:val="28"/>
              </w:rPr>
              <w:t>Фамилия, имя, отчество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Кем </w:t>
            </w:r>
            <w:proofErr w:type="gramStart"/>
            <w:r>
              <w:rPr>
                <w:sz w:val="28"/>
              </w:rPr>
              <w:t>предложен</w:t>
            </w:r>
            <w:proofErr w:type="gramEnd"/>
          </w:p>
        </w:tc>
      </w:tr>
      <w:tr w:rsidR="00151A88" w:rsidTr="00ED31D0">
        <w:trPr>
          <w:trHeight w:val="36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Дождикова</w:t>
            </w:r>
            <w:proofErr w:type="spellEnd"/>
            <w:r>
              <w:rPr>
                <w:sz w:val="28"/>
              </w:rPr>
              <w:t xml:space="preserve"> Виктория Сергеевна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Собрание избирателей по месту работы</w:t>
            </w:r>
          </w:p>
        </w:tc>
      </w:tr>
      <w:tr w:rsidR="00151A88" w:rsidTr="00ED31D0">
        <w:trPr>
          <w:trHeight w:val="36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Колчанова</w:t>
            </w:r>
            <w:proofErr w:type="spellEnd"/>
            <w:r>
              <w:rPr>
                <w:sz w:val="28"/>
              </w:rPr>
              <w:t xml:space="preserve"> Марина Ивановна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Местное отделение Социалистической политической партии "</w:t>
            </w:r>
            <w:proofErr w:type="gramStart"/>
            <w:r>
              <w:rPr>
                <w:sz w:val="28"/>
              </w:rPr>
              <w:t>СПРАВЕДЛИВАЯ</w:t>
            </w:r>
            <w:proofErr w:type="gramEnd"/>
            <w:r>
              <w:rPr>
                <w:sz w:val="28"/>
              </w:rPr>
              <w:t xml:space="preserve"> РОССИЯ-ПАТРИОТЫ-ЗА ПРАВДУ" в Орловском районе Ростовской области</w:t>
            </w:r>
          </w:p>
        </w:tc>
      </w:tr>
      <w:tr w:rsidR="00151A88" w:rsidTr="00ED31D0">
        <w:trPr>
          <w:trHeight w:val="36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Бережная Ольга Сергеевна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A88" w:rsidRDefault="00151A88" w:rsidP="00ED31D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Орловское местное отделение Ростовского регионального отделения Всероссийской политической партии "ЕДИНАЯ РОССИЯ</w:t>
            </w:r>
          </w:p>
        </w:tc>
      </w:tr>
      <w:tr w:rsidR="00D64CA1" w:rsidTr="00ED31D0">
        <w:trPr>
          <w:trHeight w:val="36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CA1" w:rsidRDefault="00D64CA1" w:rsidP="00EB3C09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CA1" w:rsidRDefault="00D64CA1" w:rsidP="00EB3C09">
            <w:pPr>
              <w:jc w:val="center"/>
              <w:rPr>
                <w:sz w:val="28"/>
              </w:rPr>
            </w:pPr>
            <w:proofErr w:type="spellStart"/>
            <w:r w:rsidRPr="00866DE3">
              <w:rPr>
                <w:sz w:val="28"/>
              </w:rPr>
              <w:t>Деткина</w:t>
            </w:r>
            <w:proofErr w:type="spellEnd"/>
            <w:r w:rsidRPr="00866DE3">
              <w:rPr>
                <w:sz w:val="28"/>
              </w:rPr>
              <w:t xml:space="preserve"> Елена Витальевна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CA1" w:rsidRDefault="00D64CA1" w:rsidP="00EB3C0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Орловское местное отделение Ростовского регионального отделения Всероссийской политической партии "ЕДИНАЯ РОССИЯ</w:t>
            </w:r>
          </w:p>
        </w:tc>
      </w:tr>
    </w:tbl>
    <w:p w:rsidR="00151A88" w:rsidRDefault="00151A88" w:rsidP="00151A88">
      <w:pPr>
        <w:spacing w:line="276" w:lineRule="auto"/>
        <w:jc w:val="both"/>
        <w:rPr>
          <w:sz w:val="28"/>
        </w:rPr>
      </w:pPr>
    </w:p>
    <w:p w:rsidR="002B04EF" w:rsidRDefault="00D64CA1"/>
    <w:sectPr w:rsidR="002B04EF" w:rsidSect="00151A8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1A88"/>
    <w:rsid w:val="00117B59"/>
    <w:rsid w:val="00151A88"/>
    <w:rsid w:val="0067104A"/>
    <w:rsid w:val="00807685"/>
    <w:rsid w:val="00B449FE"/>
    <w:rsid w:val="00D6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A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51A88"/>
    <w:pPr>
      <w:spacing w:after="120"/>
    </w:pPr>
  </w:style>
  <w:style w:type="character" w:customStyle="1" w:styleId="a4">
    <w:name w:val="Основной текст Знак"/>
    <w:basedOn w:val="a0"/>
    <w:link w:val="a3"/>
    <w:rsid w:val="00151A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51A8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1A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1A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2023-12-27T13:54:00Z</dcterms:created>
  <dcterms:modified xsi:type="dcterms:W3CDTF">2024-01-18T07:03:00Z</dcterms:modified>
</cp:coreProperties>
</file>