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BF9" w:rsidRPr="002D0A1A" w:rsidRDefault="009D4BF9" w:rsidP="009D4BF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4BF9" w:rsidRPr="002D0A1A" w:rsidRDefault="009D4BF9" w:rsidP="009D4BF9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9D4BF9" w:rsidRPr="002D0A1A" w:rsidRDefault="009D4BF9" w:rsidP="009D4BF9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9D4BF9" w:rsidRDefault="009D4BF9" w:rsidP="009D4BF9">
      <w:pPr>
        <w:tabs>
          <w:tab w:val="left" w:pos="3630"/>
        </w:tabs>
        <w:jc w:val="center"/>
        <w:rPr>
          <w:b/>
          <w:sz w:val="28"/>
        </w:rPr>
      </w:pPr>
    </w:p>
    <w:p w:rsidR="009D4BF9" w:rsidRDefault="009D4BF9" w:rsidP="009D4BF9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9D4BF9" w:rsidRDefault="009D4BF9" w:rsidP="009D4BF9">
      <w:pPr>
        <w:tabs>
          <w:tab w:val="left" w:pos="3630"/>
        </w:tabs>
        <w:rPr>
          <w:b/>
          <w:sz w:val="28"/>
        </w:rPr>
      </w:pPr>
    </w:p>
    <w:p w:rsidR="009D4BF9" w:rsidRDefault="009D4BF9" w:rsidP="009D4BF9">
      <w:pPr>
        <w:spacing w:line="360" w:lineRule="auto"/>
        <w:jc w:val="center"/>
        <w:rPr>
          <w:sz w:val="28"/>
        </w:rPr>
      </w:pPr>
      <w:r>
        <w:rPr>
          <w:sz w:val="28"/>
        </w:rPr>
        <w:t>21 июля 2026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10-3</w:t>
      </w:r>
    </w:p>
    <w:p w:rsidR="009D4BF9" w:rsidRDefault="009D4BF9" w:rsidP="009D4BF9">
      <w:pPr>
        <w:tabs>
          <w:tab w:val="left" w:pos="6750"/>
        </w:tabs>
        <w:spacing w:after="240"/>
        <w:jc w:val="center"/>
        <w:rPr>
          <w:sz w:val="28"/>
        </w:rPr>
      </w:pPr>
      <w:r>
        <w:rPr>
          <w:sz w:val="28"/>
        </w:rPr>
        <w:t>п. Орловский</w:t>
      </w:r>
    </w:p>
    <w:p w:rsidR="009D4BF9" w:rsidRPr="00060F83" w:rsidRDefault="009D4BF9" w:rsidP="009D4BF9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 w:rsidRPr="009C5B0D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объеме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биографических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данных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зарегистрированных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кандидатов</w:t>
      </w:r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9C5B0D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9C5B0D">
        <w:rPr>
          <w:rStyle w:val="s1"/>
          <w:rFonts w:ascii="Times New Roman" w:hAnsi="Times New Roman"/>
          <w:szCs w:val="28"/>
        </w:rPr>
        <w:t>Собраний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9C5B0D">
        <w:rPr>
          <w:rStyle w:val="s1"/>
          <w:rFonts w:ascii="Times New Roman" w:hAnsi="Times New Roman"/>
          <w:szCs w:val="28"/>
        </w:rPr>
        <w:t>депутатов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9C5B0D">
        <w:rPr>
          <w:rStyle w:val="s1"/>
          <w:rFonts w:ascii="Times New Roman" w:hAnsi="Times New Roman"/>
          <w:szCs w:val="28"/>
        </w:rPr>
        <w:t>сельских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9C5B0D">
        <w:rPr>
          <w:rStyle w:val="s1"/>
          <w:rFonts w:ascii="Times New Roman" w:hAnsi="Times New Roman"/>
          <w:szCs w:val="28"/>
        </w:rPr>
        <w:t>поселений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9C5B0D">
        <w:rPr>
          <w:rStyle w:val="s1"/>
          <w:rFonts w:ascii="Times New Roman" w:hAnsi="Times New Roman"/>
          <w:szCs w:val="28"/>
        </w:rPr>
        <w:t>Орловского</w:t>
      </w:r>
      <w:r>
        <w:rPr>
          <w:rStyle w:val="s1"/>
          <w:rFonts w:ascii="Times New Roman" w:hAnsi="Times New Roman"/>
          <w:szCs w:val="28"/>
        </w:rPr>
        <w:t xml:space="preserve"> </w:t>
      </w:r>
      <w:r w:rsidRPr="009C5B0D">
        <w:rPr>
          <w:rStyle w:val="s1"/>
          <w:rFonts w:ascii="Times New Roman" w:hAnsi="Times New Roman"/>
          <w:szCs w:val="28"/>
        </w:rPr>
        <w:t>района</w:t>
      </w:r>
      <w:r>
        <w:rPr>
          <w:rStyle w:val="s1"/>
          <w:rFonts w:ascii="Times New Roman" w:hAnsi="Times New Roman"/>
          <w:szCs w:val="28"/>
        </w:rPr>
        <w:t xml:space="preserve"> Ростовской области шестого </w:t>
      </w:r>
      <w:r w:rsidRPr="009C5B0D">
        <w:rPr>
          <w:rStyle w:val="s1"/>
          <w:rFonts w:ascii="Times New Roman" w:hAnsi="Times New Roman"/>
          <w:szCs w:val="28"/>
        </w:rPr>
        <w:t>созыва</w:t>
      </w:r>
      <w:proofErr w:type="gramEnd"/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для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размещения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9C5B0D">
        <w:rPr>
          <w:rFonts w:ascii="Times New Roman" w:hAnsi="Times New Roman"/>
          <w:szCs w:val="28"/>
        </w:rPr>
        <w:t>информационн</w:t>
      </w:r>
      <w:r>
        <w:rPr>
          <w:rFonts w:ascii="Times New Roman" w:hAnsi="Times New Roman"/>
          <w:szCs w:val="28"/>
        </w:rPr>
        <w:t xml:space="preserve">ых </w:t>
      </w:r>
      <w:r w:rsidRPr="009C5B0D">
        <w:rPr>
          <w:rFonts w:ascii="Times New Roman" w:hAnsi="Times New Roman"/>
          <w:szCs w:val="28"/>
        </w:rPr>
        <w:t>стенд</w:t>
      </w:r>
      <w:r>
        <w:rPr>
          <w:rFonts w:ascii="Times New Roman" w:hAnsi="Times New Roman"/>
          <w:szCs w:val="28"/>
        </w:rPr>
        <w:t xml:space="preserve">ах </w:t>
      </w:r>
      <w:r w:rsidRPr="009C5B0D">
        <w:rPr>
          <w:rFonts w:ascii="Times New Roman" w:hAnsi="Times New Roman"/>
          <w:szCs w:val="28"/>
        </w:rPr>
        <w:t>участков</w:t>
      </w:r>
      <w:r>
        <w:rPr>
          <w:rFonts w:ascii="Times New Roman" w:hAnsi="Times New Roman"/>
          <w:szCs w:val="28"/>
        </w:rPr>
        <w:t xml:space="preserve">ых </w:t>
      </w:r>
      <w:r w:rsidRPr="009C5B0D">
        <w:rPr>
          <w:rFonts w:ascii="Times New Roman" w:hAnsi="Times New Roman"/>
          <w:szCs w:val="28"/>
        </w:rPr>
        <w:t>избирательн</w:t>
      </w:r>
      <w:r>
        <w:rPr>
          <w:rFonts w:ascii="Times New Roman" w:hAnsi="Times New Roman"/>
          <w:szCs w:val="28"/>
        </w:rPr>
        <w:t xml:space="preserve">ых </w:t>
      </w:r>
      <w:r w:rsidRPr="009C5B0D">
        <w:rPr>
          <w:rFonts w:ascii="Times New Roman" w:hAnsi="Times New Roman"/>
          <w:szCs w:val="28"/>
        </w:rPr>
        <w:t>комисси</w:t>
      </w:r>
      <w:r>
        <w:rPr>
          <w:rFonts w:ascii="Times New Roman" w:hAnsi="Times New Roman"/>
          <w:szCs w:val="28"/>
        </w:rPr>
        <w:t>й</w:t>
      </w:r>
    </w:p>
    <w:p w:rsidR="009D4BF9" w:rsidRPr="00060F83" w:rsidRDefault="009D4BF9" w:rsidP="009D4BF9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</w:p>
    <w:p w:rsidR="009D4BF9" w:rsidRPr="00060F83" w:rsidRDefault="009D4BF9" w:rsidP="009D4BF9">
      <w:pPr>
        <w:spacing w:line="360" w:lineRule="auto"/>
        <w:ind w:firstLine="709"/>
        <w:jc w:val="both"/>
        <w:rPr>
          <w:sz w:val="28"/>
          <w:szCs w:val="28"/>
        </w:rPr>
      </w:pPr>
      <w:r w:rsidRPr="00060F8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подпунктом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«а»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61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части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55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br/>
        <w:t>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области»</w:t>
      </w:r>
      <w:r w:rsidRPr="00060F83">
        <w:rPr>
          <w:bCs/>
          <w:sz w:val="28"/>
          <w:szCs w:val="28"/>
        </w:rPr>
        <w:t>,</w:t>
      </w:r>
    </w:p>
    <w:p w:rsidR="009D4BF9" w:rsidRPr="00060F83" w:rsidRDefault="009D4BF9" w:rsidP="009D4BF9">
      <w:pPr>
        <w:spacing w:before="240"/>
        <w:jc w:val="center"/>
        <w:rPr>
          <w:sz w:val="28"/>
          <w:szCs w:val="28"/>
        </w:rPr>
      </w:pPr>
      <w:r w:rsidRPr="00060F83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района</w:t>
      </w:r>
    </w:p>
    <w:p w:rsidR="009D4BF9" w:rsidRPr="00060F83" w:rsidRDefault="009D4BF9" w:rsidP="009D4BF9">
      <w:pPr>
        <w:spacing w:after="240"/>
        <w:jc w:val="center"/>
        <w:rPr>
          <w:sz w:val="28"/>
          <w:szCs w:val="28"/>
        </w:rPr>
      </w:pPr>
      <w:r w:rsidRPr="00060F8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ПОСТАНОВЛЯЕТ:</w:t>
      </w:r>
    </w:p>
    <w:p w:rsidR="009D4BF9" w:rsidRPr="00AC420D" w:rsidRDefault="009D4BF9" w:rsidP="009D4BF9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AC420D">
        <w:rPr>
          <w:sz w:val="28"/>
          <w:szCs w:val="28"/>
        </w:rPr>
        <w:t xml:space="preserve">. </w:t>
      </w:r>
      <w:r>
        <w:rPr>
          <w:sz w:val="28"/>
          <w:szCs w:val="28"/>
        </w:rPr>
        <w:t>Утвердить о</w:t>
      </w:r>
      <w:r w:rsidRPr="00AC420D">
        <w:rPr>
          <w:sz w:val="28"/>
          <w:szCs w:val="28"/>
        </w:rPr>
        <w:t xml:space="preserve">бъем биографических данных зарегистрированных кандидатов в депутаты </w:t>
      </w:r>
      <w:proofErr w:type="gramStart"/>
      <w:r>
        <w:rPr>
          <w:sz w:val="28"/>
          <w:szCs w:val="28"/>
        </w:rPr>
        <w:t>Собраний депутатов сельских поселений Орловского района</w:t>
      </w:r>
      <w:r w:rsidRPr="00AC420D">
        <w:rPr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 xml:space="preserve"> шестого</w:t>
      </w:r>
      <w:proofErr w:type="gramEnd"/>
      <w:r>
        <w:rPr>
          <w:sz w:val="28"/>
          <w:szCs w:val="28"/>
        </w:rPr>
        <w:t xml:space="preserve"> созыва</w:t>
      </w:r>
      <w:r w:rsidRPr="00AC420D">
        <w:rPr>
          <w:sz w:val="28"/>
          <w:szCs w:val="28"/>
        </w:rPr>
        <w:t>, выдвинутых по одномандатным избирательным округам, для размещения на информационных стендах участковых комиссий:</w:t>
      </w:r>
    </w:p>
    <w:p w:rsidR="009D4BF9" w:rsidRPr="00AC420D" w:rsidRDefault="009D4BF9" w:rsidP="009D4BF9">
      <w:pPr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AC420D">
        <w:rPr>
          <w:sz w:val="28"/>
          <w:szCs w:val="28"/>
        </w:rPr>
        <w:t>наименование одномандатного избирательного округа;</w:t>
      </w:r>
    </w:p>
    <w:p w:rsidR="009D4BF9" w:rsidRPr="00AC420D" w:rsidRDefault="009D4BF9" w:rsidP="009D4BF9">
      <w:pPr>
        <w:widowControl w:val="0"/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AC420D">
        <w:rPr>
          <w:kern w:val="28"/>
          <w:sz w:val="28"/>
          <w:szCs w:val="28"/>
        </w:rPr>
        <w:t>фамилия, имя, отчество</w:t>
      </w:r>
      <w:r>
        <w:rPr>
          <w:kern w:val="28"/>
          <w:sz w:val="28"/>
          <w:szCs w:val="28"/>
        </w:rPr>
        <w:t xml:space="preserve"> кандидата</w:t>
      </w:r>
      <w:r w:rsidRPr="00AC420D">
        <w:rPr>
          <w:kern w:val="28"/>
          <w:sz w:val="28"/>
          <w:szCs w:val="28"/>
        </w:rPr>
        <w:t>;</w:t>
      </w:r>
    </w:p>
    <w:p w:rsidR="009D4BF9" w:rsidRDefault="009D4BF9" w:rsidP="009D4BF9">
      <w:pPr>
        <w:widowControl w:val="0"/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 xml:space="preserve">год </w:t>
      </w:r>
      <w:r w:rsidRPr="00AC420D">
        <w:rPr>
          <w:kern w:val="28"/>
          <w:sz w:val="28"/>
          <w:szCs w:val="28"/>
        </w:rPr>
        <w:t>рождения;</w:t>
      </w:r>
    </w:p>
    <w:p w:rsidR="009D4BF9" w:rsidRPr="00AC420D" w:rsidRDefault="009D4BF9" w:rsidP="009D4BF9">
      <w:pPr>
        <w:widowControl w:val="0"/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AC420D">
        <w:rPr>
          <w:kern w:val="28"/>
          <w:sz w:val="28"/>
          <w:szCs w:val="28"/>
        </w:rPr>
        <w:t xml:space="preserve">сведения о месте жительства (наименование субъекта Российской </w:t>
      </w:r>
      <w:r w:rsidRPr="00AC420D">
        <w:rPr>
          <w:kern w:val="28"/>
          <w:sz w:val="28"/>
          <w:szCs w:val="28"/>
        </w:rPr>
        <w:lastRenderedPageBreak/>
        <w:t>Федерации, района, города, иного населенного пункта);</w:t>
      </w:r>
    </w:p>
    <w:p w:rsidR="009D4BF9" w:rsidRPr="00AC420D" w:rsidRDefault="009D4BF9" w:rsidP="009D4BF9">
      <w:pPr>
        <w:widowControl w:val="0"/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AC420D">
        <w:rPr>
          <w:kern w:val="28"/>
          <w:sz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</w:p>
    <w:p w:rsidR="009D4BF9" w:rsidRPr="00AC420D" w:rsidRDefault="009D4BF9" w:rsidP="009D4BF9">
      <w:pPr>
        <w:widowControl w:val="0"/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AC420D">
        <w:rPr>
          <w:kern w:val="28"/>
          <w:sz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9D4BF9" w:rsidRPr="00AC420D" w:rsidRDefault="009D4BF9" w:rsidP="009D4BF9">
      <w:pPr>
        <w:widowControl w:val="0"/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AC420D">
        <w:rPr>
          <w:kern w:val="28"/>
          <w:sz w:val="28"/>
          <w:szCs w:val="28"/>
        </w:rPr>
        <w:t xml:space="preserve">если кандидат является депутатом и осуществляет свои полномочия </w:t>
      </w:r>
      <w:r w:rsidRPr="00AC420D">
        <w:rPr>
          <w:kern w:val="28"/>
          <w:sz w:val="28"/>
          <w:szCs w:val="28"/>
        </w:rPr>
        <w:br/>
        <w:t xml:space="preserve">на непостоянной основе, – сведения о том, что он является депутатом </w:t>
      </w:r>
      <w:r w:rsidRPr="00AC420D">
        <w:rPr>
          <w:kern w:val="28"/>
          <w:sz w:val="28"/>
          <w:szCs w:val="28"/>
        </w:rPr>
        <w:br/>
        <w:t>и осуществляет свои полномочия на непостоянной основе, с указанием наименования соответствующего представительного органа;</w:t>
      </w:r>
    </w:p>
    <w:p w:rsidR="009D4BF9" w:rsidRPr="00AC420D" w:rsidRDefault="009D4BF9" w:rsidP="009D4BF9">
      <w:pPr>
        <w:widowControl w:val="0"/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AC420D">
        <w:rPr>
          <w:kern w:val="28"/>
          <w:sz w:val="28"/>
          <w:szCs w:val="28"/>
        </w:rPr>
        <w:t xml:space="preserve">если кандидат по одномандатному округу выдвинут избирательным объединением, – слова «выдвинут избирательным объединением» </w:t>
      </w:r>
      <w:r w:rsidRPr="00AC420D">
        <w:rPr>
          <w:kern w:val="28"/>
          <w:sz w:val="28"/>
          <w:szCs w:val="28"/>
        </w:rPr>
        <w:br/>
        <w:t xml:space="preserve">с указанием краткого наименования этого избирательного объединения </w:t>
      </w:r>
      <w:r w:rsidRPr="00AC420D">
        <w:rPr>
          <w:kern w:val="28"/>
          <w:sz w:val="28"/>
          <w:szCs w:val="28"/>
        </w:rPr>
        <w:br/>
        <w:t>в соответствии с пунктом 10 статьи 35 Федерального закона;</w:t>
      </w:r>
    </w:p>
    <w:p w:rsidR="009D4BF9" w:rsidRPr="00AC420D" w:rsidRDefault="009D4BF9" w:rsidP="009D4BF9">
      <w:pPr>
        <w:widowControl w:val="0"/>
        <w:suppressAutoHyphens/>
        <w:spacing w:line="360" w:lineRule="auto"/>
        <w:ind w:firstLine="709"/>
        <w:jc w:val="both"/>
        <w:rPr>
          <w:kern w:val="28"/>
          <w:sz w:val="28"/>
          <w:szCs w:val="28"/>
        </w:rPr>
      </w:pPr>
      <w:r w:rsidRPr="00AC420D">
        <w:rPr>
          <w:kern w:val="28"/>
          <w:sz w:val="28"/>
          <w:szCs w:val="28"/>
        </w:rPr>
        <w:t xml:space="preserve">если кандидат сам выдвинул свою кандидатуру, – слово «самовыдвижение»; </w:t>
      </w:r>
    </w:p>
    <w:p w:rsidR="009D4BF9" w:rsidRPr="00AC420D" w:rsidRDefault="009D4BF9" w:rsidP="009D4BF9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C420D">
        <w:rPr>
          <w:kern w:val="28"/>
          <w:sz w:val="28"/>
          <w:szCs w:val="28"/>
        </w:rPr>
        <w:t xml:space="preserve">сведения о принадлежности кандидата к политической партии либо </w:t>
      </w:r>
      <w:r w:rsidRPr="00AC420D">
        <w:rPr>
          <w:kern w:val="28"/>
          <w:sz w:val="28"/>
          <w:szCs w:val="28"/>
        </w:rPr>
        <w:br/>
        <w:t>к</w:t>
      </w:r>
      <w:r w:rsidRPr="00AC420D">
        <w:rPr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</w:t>
      </w:r>
      <w:r>
        <w:rPr>
          <w:sz w:val="28"/>
          <w:szCs w:val="28"/>
        </w:rPr>
        <w:t xml:space="preserve"> </w:t>
      </w:r>
      <w:r w:rsidRPr="00AC420D">
        <w:rPr>
          <w:sz w:val="28"/>
          <w:szCs w:val="28"/>
        </w:rPr>
        <w:t>от 12.06.2002 № 67-ФЗ «Об основных гарантиях избирательных прав и права на участие в референдуме граждан Российской Федерации»;</w:t>
      </w:r>
    </w:p>
    <w:p w:rsidR="009D4BF9" w:rsidRPr="00AC420D" w:rsidRDefault="009D4BF9" w:rsidP="009D4BF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>сведения об имеющейся судимости и (или) когда-либо имевшейся судимости (при наличии):</w:t>
      </w:r>
    </w:p>
    <w:p w:rsidR="009D4BF9" w:rsidRPr="00AC420D" w:rsidRDefault="009D4BF9" w:rsidP="009D4BF9">
      <w:pPr>
        <w:tabs>
          <w:tab w:val="left" w:pos="0"/>
        </w:tabs>
        <w:spacing w:line="360" w:lineRule="auto"/>
        <w:ind w:firstLine="709"/>
        <w:jc w:val="both"/>
        <w:rPr>
          <w:kern w:val="28"/>
          <w:sz w:val="28"/>
          <w:szCs w:val="28"/>
        </w:rPr>
      </w:pPr>
      <w:proofErr w:type="gramStart"/>
      <w:r w:rsidRPr="00AC420D">
        <w:rPr>
          <w:kern w:val="28"/>
          <w:sz w:val="28"/>
          <w:szCs w:val="28"/>
        </w:rPr>
        <w:t xml:space="preserve">если судимость снята или погашена, – слова «имелась судимость» </w:t>
      </w:r>
      <w:r w:rsidRPr="00AC420D">
        <w:rPr>
          <w:kern w:val="28"/>
          <w:sz w:val="28"/>
          <w:szCs w:val="28"/>
        </w:rPr>
        <w:br/>
        <w:t xml:space="preserve"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кандидат, слово «снята» с указанием даты снятия или слово «погашена» </w:t>
      </w:r>
      <w:r w:rsidRPr="00AC420D">
        <w:rPr>
          <w:kern w:val="28"/>
          <w:sz w:val="28"/>
          <w:szCs w:val="28"/>
        </w:rPr>
        <w:br/>
        <w:t>с указанием даты погашения;</w:t>
      </w:r>
      <w:proofErr w:type="gramEnd"/>
    </w:p>
    <w:p w:rsidR="009D4BF9" w:rsidRPr="00AC420D" w:rsidRDefault="009D4BF9" w:rsidP="009D4BF9">
      <w:pPr>
        <w:tabs>
          <w:tab w:val="left" w:pos="0"/>
        </w:tabs>
        <w:spacing w:line="360" w:lineRule="auto"/>
        <w:ind w:firstLine="709"/>
        <w:jc w:val="both"/>
        <w:rPr>
          <w:kern w:val="28"/>
          <w:sz w:val="28"/>
          <w:szCs w:val="28"/>
        </w:rPr>
      </w:pPr>
      <w:proofErr w:type="gramStart"/>
      <w:r w:rsidRPr="00AC420D">
        <w:rPr>
          <w:kern w:val="28"/>
          <w:sz w:val="28"/>
          <w:szCs w:val="28"/>
        </w:rPr>
        <w:lastRenderedPageBreak/>
        <w:t xml:space="preserve">если судимость не снята и не погашена, – слова «имеется судимость» </w:t>
      </w:r>
      <w:r w:rsidRPr="00AC420D">
        <w:rPr>
          <w:kern w:val="28"/>
          <w:sz w:val="28"/>
          <w:szCs w:val="28"/>
        </w:rPr>
        <w:br/>
        <w:t>с указанием номера (номеров) и части (частей), пункта (пунктов), а также 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погашения;</w:t>
      </w:r>
      <w:proofErr w:type="gramEnd"/>
    </w:p>
    <w:p w:rsidR="009D4BF9" w:rsidRPr="00AC420D" w:rsidRDefault="009D4BF9" w:rsidP="009D4BF9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 xml:space="preserve">если кандидат является </w:t>
      </w:r>
      <w:r w:rsidRPr="00AC420D">
        <w:rPr>
          <w:rFonts w:eastAsia="Calibri"/>
          <w:sz w:val="28"/>
          <w:szCs w:val="28"/>
        </w:rPr>
        <w:t xml:space="preserve">иностранным </w:t>
      </w:r>
      <w:hyperlink r:id="rId5" w:history="1">
        <w:proofErr w:type="gramStart"/>
        <w:r w:rsidRPr="00AC420D">
          <w:rPr>
            <w:rFonts w:eastAsia="Calibri"/>
            <w:sz w:val="28"/>
            <w:szCs w:val="28"/>
          </w:rPr>
          <w:t>агентом</w:t>
        </w:r>
        <w:proofErr w:type="gramEnd"/>
      </w:hyperlink>
      <w:r w:rsidRPr="00AC420D">
        <w:rPr>
          <w:rFonts w:eastAsia="Calibri"/>
          <w:sz w:val="28"/>
          <w:szCs w:val="28"/>
        </w:rPr>
        <w:t xml:space="preserve"> либо кандидатом, </w:t>
      </w:r>
      <w:hyperlink r:id="rId6" w:history="1">
        <w:proofErr w:type="spellStart"/>
        <w:r w:rsidRPr="00AC420D">
          <w:rPr>
            <w:rFonts w:eastAsia="Calibri"/>
            <w:sz w:val="28"/>
            <w:szCs w:val="28"/>
          </w:rPr>
          <w:t>аффилированным</w:t>
        </w:r>
        <w:proofErr w:type="spellEnd"/>
      </w:hyperlink>
      <w:r w:rsidRPr="00AC420D">
        <w:rPr>
          <w:rFonts w:eastAsia="Calibri"/>
          <w:sz w:val="28"/>
          <w:szCs w:val="28"/>
        </w:rPr>
        <w:t xml:space="preserve"> с иностранным агентом, </w:t>
      </w:r>
      <w:r w:rsidRPr="00AC420D">
        <w:rPr>
          <w:sz w:val="28"/>
          <w:szCs w:val="28"/>
        </w:rPr>
        <w:t>указываются сведения об этом.</w:t>
      </w:r>
    </w:p>
    <w:p w:rsidR="009D4BF9" w:rsidRPr="00AC420D" w:rsidRDefault="009D4BF9" w:rsidP="009D4BF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>В информационные материалы могут также включаться представленные кандидатом и документально подтвержденные сведения биографического характера:</w:t>
      </w:r>
    </w:p>
    <w:p w:rsidR="009D4BF9" w:rsidRPr="00AC420D" w:rsidRDefault="009D4BF9" w:rsidP="009D4BF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>сведения об ученой степени, ученых и почетных званиях, наличии государственных наград;</w:t>
      </w:r>
    </w:p>
    <w:p w:rsidR="009D4BF9" w:rsidRPr="00AC420D" w:rsidRDefault="009D4BF9" w:rsidP="009D4BF9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AC420D">
        <w:rPr>
          <w:sz w:val="28"/>
          <w:szCs w:val="28"/>
        </w:rPr>
        <w:t>сведения о семейном положении, наличии детей.</w:t>
      </w:r>
    </w:p>
    <w:p w:rsidR="009D4BF9" w:rsidRPr="00060F83" w:rsidRDefault="009D4BF9" w:rsidP="009D4BF9">
      <w:pPr>
        <w:pStyle w:val="a5"/>
        <w:suppressAutoHyphens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060F83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proofErr w:type="gramStart"/>
      <w:r w:rsidRPr="00060F83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на</w:t>
      </w:r>
      <w:r>
        <w:rPr>
          <w:sz w:val="28"/>
          <w:szCs w:val="28"/>
        </w:rPr>
        <w:t xml:space="preserve"> сайте </w:t>
      </w:r>
      <w:r w:rsidRPr="00060F8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«Интернет».</w:t>
      </w:r>
    </w:p>
    <w:p w:rsidR="009D4BF9" w:rsidRPr="00060F83" w:rsidRDefault="009D4BF9" w:rsidP="009D4BF9">
      <w:pPr>
        <w:pStyle w:val="a5"/>
        <w:spacing w:after="0" w:line="360" w:lineRule="auto"/>
        <w:ind w:right="28" w:firstLine="709"/>
        <w:jc w:val="both"/>
        <w:rPr>
          <w:b/>
          <w:sz w:val="28"/>
          <w:szCs w:val="28"/>
        </w:rPr>
      </w:pPr>
      <w:r w:rsidRPr="00060F83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060F83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060F83">
        <w:rPr>
          <w:sz w:val="28"/>
          <w:szCs w:val="28"/>
        </w:rPr>
        <w:t>П.В.</w:t>
      </w:r>
    </w:p>
    <w:p w:rsidR="009D4BF9" w:rsidRDefault="009D4BF9" w:rsidP="009D4BF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9D4BF9" w:rsidRDefault="009D4BF9" w:rsidP="009D4BF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9D4BF9" w:rsidRPr="006B5E94" w:rsidRDefault="009D4BF9" w:rsidP="009D4BF9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6B5E94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Елизаров</w:t>
      </w:r>
    </w:p>
    <w:p w:rsidR="009D4BF9" w:rsidRDefault="009D4BF9" w:rsidP="009D4BF9">
      <w:pPr>
        <w:rPr>
          <w:sz w:val="28"/>
          <w:szCs w:val="28"/>
        </w:rPr>
      </w:pPr>
      <w:r w:rsidRPr="006B5E94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комиссии</w:t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</w:r>
      <w:r w:rsidRPr="006B5E94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6B5E94">
        <w:rPr>
          <w:sz w:val="28"/>
          <w:szCs w:val="28"/>
        </w:rPr>
        <w:t>Стоянова</w:t>
      </w:r>
    </w:p>
    <w:p w:rsidR="009D4BF9" w:rsidRDefault="009D4BF9" w:rsidP="009D4BF9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2B04EF" w:rsidRDefault="009D4BF9"/>
    <w:sectPr w:rsidR="002B04EF" w:rsidSect="00421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4BF9"/>
    <w:rsid w:val="00117B59"/>
    <w:rsid w:val="00421836"/>
    <w:rsid w:val="009D4BF9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BF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9D4BF9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9D4BF9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"/>
    <w:basedOn w:val="a"/>
    <w:link w:val="a6"/>
    <w:rsid w:val="009D4BF9"/>
    <w:pPr>
      <w:spacing w:after="120"/>
    </w:pPr>
  </w:style>
  <w:style w:type="character" w:customStyle="1" w:styleId="a6">
    <w:name w:val="Основной текст Знак"/>
    <w:basedOn w:val="a0"/>
    <w:link w:val="a5"/>
    <w:rsid w:val="009D4BF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s1">
    <w:name w:val="s1"/>
    <w:basedOn w:val="a0"/>
    <w:rsid w:val="009D4BF9"/>
  </w:style>
  <w:style w:type="paragraph" w:styleId="a7">
    <w:name w:val="Balloon Text"/>
    <w:basedOn w:val="a"/>
    <w:link w:val="a8"/>
    <w:uiPriority w:val="99"/>
    <w:semiHidden/>
    <w:unhideWhenUsed/>
    <w:rsid w:val="009D4BF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D4BF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200FF721F3578B1094B531538AB0D274F64CA9CF3896799ECE0DDCD76A9FBF7F6CE6E0E0DE6655F4CD0E5F736A80B93BC4A501E1E5D50A6F4gEK" TargetMode="External"/><Relationship Id="rId5" Type="http://schemas.openxmlformats.org/officeDocument/2006/relationships/hyperlink" Target="consultantplus://offline/ref=B200FF721F3578B1094B531538AB0D274F64CA9CF3896799ECE0DDCD76A9FBF7F6CE6E0E0DE6655A43D0E5F736A80B93BC4A501E1E5D50A6F4gE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665</Words>
  <Characters>3793</Characters>
  <Application>Microsoft Office Word</Application>
  <DocSecurity>0</DocSecurity>
  <Lines>31</Lines>
  <Paragraphs>8</Paragraphs>
  <ScaleCrop>false</ScaleCrop>
  <Company/>
  <LinksUpToDate>false</LinksUpToDate>
  <CharactersWithSpaces>4450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2026-07-21T11:19:00Z</dcterms:created>
  <dcterms:modified xsi:type="dcterms:W3CDTF">2026-07-21T11:19:00Z</dcterms:modified>
</cp:coreProperties>
</file>