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A5E" w:rsidRPr="005668D0" w:rsidRDefault="009F4A5E" w:rsidP="009F4A5E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A5E" w:rsidRPr="005668D0" w:rsidRDefault="009F4A5E" w:rsidP="009F4A5E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9F4A5E" w:rsidRPr="005668D0" w:rsidRDefault="009F4A5E" w:rsidP="009F4A5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9F4A5E" w:rsidRPr="005668D0" w:rsidRDefault="009F4A5E" w:rsidP="009F4A5E">
      <w:pPr>
        <w:tabs>
          <w:tab w:val="left" w:pos="3630"/>
        </w:tabs>
        <w:jc w:val="center"/>
        <w:rPr>
          <w:b/>
          <w:sz w:val="28"/>
        </w:rPr>
      </w:pPr>
    </w:p>
    <w:p w:rsidR="009F4A5E" w:rsidRPr="005668D0" w:rsidRDefault="009F4A5E" w:rsidP="009F4A5E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9F4A5E" w:rsidRPr="005668D0" w:rsidRDefault="009F4A5E" w:rsidP="009F4A5E">
      <w:pPr>
        <w:tabs>
          <w:tab w:val="left" w:pos="3630"/>
        </w:tabs>
        <w:rPr>
          <w:b/>
          <w:sz w:val="28"/>
        </w:rPr>
      </w:pPr>
    </w:p>
    <w:p w:rsidR="009F4A5E" w:rsidRPr="005668D0" w:rsidRDefault="009F4A5E" w:rsidP="009F4A5E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111-32</w:t>
      </w:r>
    </w:p>
    <w:p w:rsidR="009F4A5E" w:rsidRPr="005668D0" w:rsidRDefault="009F4A5E" w:rsidP="009F4A5E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9F4A5E" w:rsidRPr="005668D0" w:rsidRDefault="009F4A5E" w:rsidP="009F4A5E">
      <w:pPr>
        <w:tabs>
          <w:tab w:val="left" w:pos="6750"/>
        </w:tabs>
        <w:jc w:val="center"/>
        <w:rPr>
          <w:sz w:val="28"/>
          <w:szCs w:val="28"/>
        </w:rPr>
      </w:pPr>
    </w:p>
    <w:p w:rsidR="009F4A5E" w:rsidRPr="005668D0" w:rsidRDefault="009F4A5E" w:rsidP="009F4A5E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5668D0">
        <w:rPr>
          <w:b/>
          <w:sz w:val="28"/>
          <w:szCs w:val="28"/>
        </w:rPr>
        <w:t>№ 1587 Орловского района Ростовской области</w:t>
      </w:r>
    </w:p>
    <w:p w:rsidR="009F4A5E" w:rsidRPr="005668D0" w:rsidRDefault="009F4A5E" w:rsidP="009F4A5E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1587 Орловского района Ростовской области с правом решающего голоса Демьянчук Т.Ю. 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>. №01-18/135 от 04.03.2025г.), предложенного в состав участковой избирательной комиссии избирательного участка № 1587 Ростовским региональным отделением политической партии ЛДПР - Либерально-демократической партии России, руководствуясь подпунктом «а» пункта 6 статьи 29 Федерального закона</w:t>
      </w:r>
      <w:proofErr w:type="gramEnd"/>
      <w:r w:rsidRPr="005668D0">
        <w:rPr>
          <w:sz w:val="28"/>
          <w:szCs w:val="28"/>
        </w:rPr>
        <w:t xml:space="preserve"> от 12.06.2002 №67-ФЗ </w:t>
      </w:r>
      <w:r w:rsidRPr="005668D0">
        <w:rPr>
          <w:sz w:val="28"/>
          <w:szCs w:val="28"/>
        </w:rPr>
        <w:br/>
        <w:t xml:space="preserve">«Об основных гарантиях избирательных прав и права на участие </w:t>
      </w:r>
      <w:r w:rsidRPr="005668D0">
        <w:rPr>
          <w:sz w:val="28"/>
          <w:szCs w:val="28"/>
        </w:rPr>
        <w:br/>
        <w:t>в референдуме граждан Российской Федерации»,</w:t>
      </w:r>
    </w:p>
    <w:p w:rsidR="009F4A5E" w:rsidRPr="005668D0" w:rsidRDefault="009F4A5E" w:rsidP="009F4A5E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9F4A5E" w:rsidRPr="005668D0" w:rsidRDefault="009F4A5E" w:rsidP="009F4A5E">
      <w:pPr>
        <w:pStyle w:val="14-15"/>
        <w:rPr>
          <w:bCs/>
        </w:rPr>
      </w:pPr>
      <w:r w:rsidRPr="005668D0">
        <w:rPr>
          <w:bCs/>
        </w:rPr>
        <w:t xml:space="preserve">1. Освободить от обязанностей члена участковой избирательной комиссии избирательного участка № 1587 Орловского района Ростовской области с правом решающего голоса </w:t>
      </w:r>
      <w:r w:rsidRPr="005668D0">
        <w:t>Демьянчук Тимофея Юрьевича</w:t>
      </w:r>
      <w:r w:rsidRPr="005668D0">
        <w:rPr>
          <w:bCs/>
        </w:rPr>
        <w:t>, досрочно прекратив его полномочия.</w:t>
      </w:r>
    </w:p>
    <w:p w:rsidR="009F4A5E" w:rsidRPr="005668D0" w:rsidRDefault="009F4A5E" w:rsidP="009F4A5E">
      <w:pPr>
        <w:pStyle w:val="14-15"/>
      </w:pPr>
      <w:r w:rsidRPr="005668D0">
        <w:rPr>
          <w:bCs/>
        </w:rPr>
        <w:lastRenderedPageBreak/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1587 Орловского района Ростовской области.</w:t>
      </w:r>
    </w:p>
    <w:p w:rsidR="009F4A5E" w:rsidRPr="005668D0" w:rsidRDefault="009F4A5E" w:rsidP="009F4A5E">
      <w:pPr>
        <w:pStyle w:val="14-15"/>
      </w:pPr>
      <w:r w:rsidRPr="005668D0"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9F4A5E" w:rsidRPr="005668D0" w:rsidRDefault="009F4A5E" w:rsidP="009F4A5E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9F4A5E" w:rsidRPr="005668D0" w:rsidRDefault="009F4A5E" w:rsidP="009F4A5E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9F4A5E" w:rsidRPr="005668D0" w:rsidRDefault="009F4A5E" w:rsidP="009F4A5E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9F4A5E" w:rsidRPr="005668D0" w:rsidRDefault="009F4A5E" w:rsidP="009F4A5E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9F4A5E" w:rsidRPr="005668D0" w:rsidRDefault="009F4A5E" w:rsidP="009F4A5E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9F4A5E" w:rsidRPr="005668D0" w:rsidRDefault="009F4A5E" w:rsidP="009F4A5E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9F4A5E" w:rsidRPr="005668D0" w:rsidRDefault="009F4A5E" w:rsidP="009F4A5E">
      <w:pPr>
        <w:tabs>
          <w:tab w:val="num" w:pos="993"/>
        </w:tabs>
        <w:spacing w:after="600"/>
        <w:jc w:val="both"/>
        <w:rPr>
          <w:sz w:val="28"/>
          <w:szCs w:val="28"/>
        </w:rPr>
      </w:pPr>
    </w:p>
    <w:p w:rsidR="002B04EF" w:rsidRDefault="009F4A5E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61697"/>
    <w:rsid w:val="001E04B1"/>
    <w:rsid w:val="003B7214"/>
    <w:rsid w:val="00521822"/>
    <w:rsid w:val="0055234A"/>
    <w:rsid w:val="00646A8E"/>
    <w:rsid w:val="006B38CA"/>
    <w:rsid w:val="00792D6F"/>
    <w:rsid w:val="00853097"/>
    <w:rsid w:val="00953C3E"/>
    <w:rsid w:val="009C4A18"/>
    <w:rsid w:val="009F4A5E"/>
    <w:rsid w:val="00A10641"/>
    <w:rsid w:val="00AD2153"/>
    <w:rsid w:val="00B449FE"/>
    <w:rsid w:val="00B4595D"/>
    <w:rsid w:val="00BB7D87"/>
    <w:rsid w:val="00C06D44"/>
    <w:rsid w:val="00C1578C"/>
    <w:rsid w:val="00C51110"/>
    <w:rsid w:val="00C84448"/>
    <w:rsid w:val="00C844A1"/>
    <w:rsid w:val="00CC39F8"/>
    <w:rsid w:val="00D17AB2"/>
    <w:rsid w:val="00D45197"/>
    <w:rsid w:val="00DA5289"/>
    <w:rsid w:val="00E2688E"/>
    <w:rsid w:val="00E57A91"/>
    <w:rsid w:val="00E64DD6"/>
    <w:rsid w:val="00EB5FC2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A5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F4A5E"/>
    <w:pPr>
      <w:spacing w:after="120"/>
    </w:pPr>
  </w:style>
  <w:style w:type="character" w:customStyle="1" w:styleId="a4">
    <w:name w:val="Основной текст Знак"/>
    <w:basedOn w:val="a0"/>
    <w:link w:val="a3"/>
    <w:rsid w:val="009F4A5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9F4A5E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9F4A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4A5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2025-03-26T06:44:00Z</dcterms:created>
  <dcterms:modified xsi:type="dcterms:W3CDTF">2025-03-26T06:44:00Z</dcterms:modified>
</cp:coreProperties>
</file>