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814" w:rsidRPr="002F57E9" w:rsidRDefault="00B76814" w:rsidP="00B76814">
      <w:pPr>
        <w:jc w:val="center"/>
      </w:pPr>
      <w:r w:rsidRPr="002F57E9">
        <w:rPr>
          <w:noProof/>
        </w:rPr>
        <w:drawing>
          <wp:inline distT="0" distB="0" distL="0" distR="0">
            <wp:extent cx="609600" cy="609600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814" w:rsidRPr="002F57E9" w:rsidRDefault="00B76814" w:rsidP="00B76814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F57E9">
        <w:rPr>
          <w:b/>
          <w:sz w:val="28"/>
          <w:szCs w:val="28"/>
        </w:rPr>
        <w:t>ТЕРРИТОРИАЛЬНАЯ  ИЗБИРАТЕЛЬНАЯ  КОМИССИЯ</w:t>
      </w:r>
    </w:p>
    <w:p w:rsidR="00B76814" w:rsidRPr="002F57E9" w:rsidRDefault="00B76814" w:rsidP="00B76814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F57E9">
        <w:rPr>
          <w:b/>
          <w:sz w:val="28"/>
          <w:szCs w:val="28"/>
        </w:rPr>
        <w:t>ОРЛОВСКОГО  РАЙОНА  РОСТОВСКОЙ  ОБЛАСТИ</w:t>
      </w:r>
    </w:p>
    <w:p w:rsidR="00B76814" w:rsidRPr="002F57E9" w:rsidRDefault="00B76814" w:rsidP="00B76814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B76814" w:rsidRPr="002F57E9" w:rsidRDefault="00B76814" w:rsidP="00B76814">
      <w:pPr>
        <w:tabs>
          <w:tab w:val="left" w:pos="3630"/>
        </w:tabs>
        <w:jc w:val="center"/>
        <w:rPr>
          <w:b/>
          <w:sz w:val="28"/>
          <w:szCs w:val="28"/>
        </w:rPr>
      </w:pPr>
      <w:r w:rsidRPr="002F57E9">
        <w:rPr>
          <w:b/>
          <w:sz w:val="28"/>
          <w:szCs w:val="28"/>
        </w:rPr>
        <w:t>ПОСТАНОВЛЕНИЕ</w:t>
      </w:r>
    </w:p>
    <w:p w:rsidR="00B76814" w:rsidRPr="002F57E9" w:rsidRDefault="00B76814" w:rsidP="00B76814">
      <w:pPr>
        <w:tabs>
          <w:tab w:val="left" w:pos="3630"/>
        </w:tabs>
        <w:rPr>
          <w:b/>
          <w:sz w:val="28"/>
          <w:szCs w:val="28"/>
        </w:rPr>
      </w:pPr>
    </w:p>
    <w:p w:rsidR="00B76814" w:rsidRPr="002F57E9" w:rsidRDefault="00B76814" w:rsidP="00B76814">
      <w:pPr>
        <w:spacing w:line="360" w:lineRule="auto"/>
        <w:jc w:val="center"/>
        <w:rPr>
          <w:sz w:val="28"/>
        </w:rPr>
      </w:pPr>
      <w:r>
        <w:rPr>
          <w:sz w:val="28"/>
        </w:rPr>
        <w:t>11 июля</w:t>
      </w:r>
      <w:r w:rsidRPr="002F57E9">
        <w:rPr>
          <w:sz w:val="28"/>
        </w:rPr>
        <w:t xml:space="preserve"> 2024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94</w:t>
      </w:r>
      <w:r w:rsidRPr="002F57E9">
        <w:rPr>
          <w:sz w:val="28"/>
        </w:rPr>
        <w:t>-</w:t>
      </w:r>
      <w:r>
        <w:rPr>
          <w:sz w:val="28"/>
        </w:rPr>
        <w:t>4</w:t>
      </w:r>
    </w:p>
    <w:p w:rsidR="00B76814" w:rsidRPr="002F57E9" w:rsidRDefault="00B76814" w:rsidP="00B76814">
      <w:pPr>
        <w:tabs>
          <w:tab w:val="left" w:pos="6750"/>
        </w:tabs>
        <w:jc w:val="center"/>
        <w:rPr>
          <w:sz w:val="28"/>
          <w:szCs w:val="28"/>
        </w:rPr>
      </w:pPr>
      <w:r w:rsidRPr="002F57E9">
        <w:rPr>
          <w:sz w:val="28"/>
          <w:szCs w:val="28"/>
        </w:rPr>
        <w:t>п. Орловский</w:t>
      </w:r>
    </w:p>
    <w:p w:rsidR="00B76814" w:rsidRPr="002F57E9" w:rsidRDefault="00B76814" w:rsidP="00B76814">
      <w:pPr>
        <w:tabs>
          <w:tab w:val="left" w:pos="6750"/>
        </w:tabs>
        <w:jc w:val="center"/>
        <w:rPr>
          <w:sz w:val="28"/>
          <w:szCs w:val="28"/>
        </w:rPr>
      </w:pPr>
    </w:p>
    <w:p w:rsidR="00B76814" w:rsidRPr="00060F83" w:rsidRDefault="00B76814" w:rsidP="00B76814">
      <w:pPr>
        <w:pStyle w:val="a5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 w:rsidRPr="00060F83">
        <w:rPr>
          <w:rFonts w:ascii="Times New Roman" w:hAnsi="Times New Roman"/>
          <w:szCs w:val="28"/>
        </w:rPr>
        <w:t xml:space="preserve">Об объеме биографических данных зарегистрированных кандидатов </w:t>
      </w:r>
      <w:r w:rsidRPr="00060F83">
        <w:rPr>
          <w:rFonts w:ascii="Times New Roman" w:hAnsi="Times New Roman"/>
          <w:szCs w:val="28"/>
        </w:rPr>
        <w:br/>
        <w:t xml:space="preserve">в депутаты Собрания депутатов </w:t>
      </w:r>
      <w:proofErr w:type="spellStart"/>
      <w:r>
        <w:rPr>
          <w:rFonts w:ascii="Times New Roman" w:hAnsi="Times New Roman"/>
          <w:szCs w:val="28"/>
        </w:rPr>
        <w:t>Камышевскому</w:t>
      </w:r>
      <w:proofErr w:type="spellEnd"/>
      <w:r w:rsidRPr="00060F83">
        <w:rPr>
          <w:rFonts w:ascii="Times New Roman" w:hAnsi="Times New Roman"/>
          <w:szCs w:val="28"/>
        </w:rPr>
        <w:t xml:space="preserve"> сельского поселения пятого созыва по </w:t>
      </w:r>
      <w:proofErr w:type="spellStart"/>
      <w:r>
        <w:rPr>
          <w:rFonts w:ascii="Times New Roman" w:hAnsi="Times New Roman"/>
          <w:szCs w:val="28"/>
        </w:rPr>
        <w:t>Камышевскому</w:t>
      </w:r>
      <w:proofErr w:type="spellEnd"/>
      <w:r>
        <w:rPr>
          <w:rFonts w:ascii="Times New Roman" w:hAnsi="Times New Roman"/>
          <w:szCs w:val="28"/>
        </w:rPr>
        <w:t xml:space="preserve"> </w:t>
      </w:r>
      <w:r w:rsidRPr="00060F83">
        <w:rPr>
          <w:rFonts w:ascii="Times New Roman" w:hAnsi="Times New Roman"/>
          <w:szCs w:val="28"/>
        </w:rPr>
        <w:t>одномандатному избирательному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br/>
        <w:t xml:space="preserve">и </w:t>
      </w:r>
      <w:r w:rsidRPr="00060F83">
        <w:rPr>
          <w:rFonts w:ascii="Times New Roman" w:hAnsi="Times New Roman"/>
          <w:szCs w:val="28"/>
        </w:rPr>
        <w:t xml:space="preserve">округу № </w:t>
      </w:r>
      <w:r>
        <w:rPr>
          <w:rFonts w:ascii="Times New Roman" w:hAnsi="Times New Roman"/>
          <w:szCs w:val="28"/>
        </w:rPr>
        <w:t xml:space="preserve">7 </w:t>
      </w:r>
      <w:proofErr w:type="spellStart"/>
      <w:r>
        <w:rPr>
          <w:rFonts w:ascii="Times New Roman" w:hAnsi="Times New Roman"/>
          <w:szCs w:val="28"/>
        </w:rPr>
        <w:t>Камышевскому</w:t>
      </w:r>
      <w:proofErr w:type="spellEnd"/>
      <w:r>
        <w:rPr>
          <w:rFonts w:ascii="Times New Roman" w:hAnsi="Times New Roman"/>
          <w:szCs w:val="28"/>
        </w:rPr>
        <w:t xml:space="preserve"> </w:t>
      </w:r>
      <w:r w:rsidRPr="00060F83">
        <w:rPr>
          <w:rFonts w:ascii="Times New Roman" w:hAnsi="Times New Roman"/>
          <w:szCs w:val="28"/>
        </w:rPr>
        <w:t>одномандатному избирательному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br/>
        <w:t xml:space="preserve">и </w:t>
      </w:r>
      <w:r w:rsidRPr="00060F83">
        <w:rPr>
          <w:rFonts w:ascii="Times New Roman" w:hAnsi="Times New Roman"/>
          <w:szCs w:val="28"/>
        </w:rPr>
        <w:t xml:space="preserve">округу № </w:t>
      </w:r>
      <w:r>
        <w:rPr>
          <w:rFonts w:ascii="Times New Roman" w:hAnsi="Times New Roman"/>
          <w:szCs w:val="28"/>
        </w:rPr>
        <w:t>8</w:t>
      </w:r>
    </w:p>
    <w:p w:rsidR="00B76814" w:rsidRPr="00060F83" w:rsidRDefault="00B76814" w:rsidP="00B76814">
      <w:pPr>
        <w:pStyle w:val="a5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</w:p>
    <w:p w:rsidR="00B76814" w:rsidRPr="00060F83" w:rsidRDefault="00B76814" w:rsidP="00B76814">
      <w:pPr>
        <w:spacing w:line="360" w:lineRule="auto"/>
        <w:ind w:firstLine="709"/>
        <w:jc w:val="both"/>
        <w:rPr>
          <w:sz w:val="28"/>
          <w:szCs w:val="28"/>
        </w:rPr>
      </w:pPr>
      <w:r w:rsidRPr="00060F83">
        <w:rPr>
          <w:sz w:val="28"/>
          <w:szCs w:val="28"/>
        </w:rPr>
        <w:t xml:space="preserve">В соответствии с подпунктом «а» пункта 3 статьи 61 Федерального закона от 12.06.2002 № 67-ФЗ «Об основных гарантиях избирательных прав и права на участие в референдуме граждан Российской Федерации», пунктом 1 части 3 статьи 55 Областного закона от 12.05.2016 № 525-ЗС «О выборах </w:t>
      </w:r>
      <w:r w:rsidRPr="00060F83">
        <w:rPr>
          <w:sz w:val="28"/>
          <w:szCs w:val="28"/>
        </w:rPr>
        <w:br/>
        <w:t>и референдумах в Ростовской области»</w:t>
      </w:r>
      <w:r w:rsidRPr="00060F83">
        <w:rPr>
          <w:bCs/>
          <w:sz w:val="28"/>
          <w:szCs w:val="28"/>
        </w:rPr>
        <w:t>,</w:t>
      </w:r>
    </w:p>
    <w:p w:rsidR="00B76814" w:rsidRPr="00060F83" w:rsidRDefault="00B76814" w:rsidP="00B76814">
      <w:pPr>
        <w:spacing w:before="240"/>
        <w:jc w:val="center"/>
        <w:rPr>
          <w:sz w:val="28"/>
          <w:szCs w:val="28"/>
        </w:rPr>
      </w:pPr>
      <w:r w:rsidRPr="00060F83">
        <w:rPr>
          <w:sz w:val="28"/>
          <w:szCs w:val="28"/>
        </w:rPr>
        <w:t>Территориальная избирательная комиссия Орловского района</w:t>
      </w:r>
    </w:p>
    <w:p w:rsidR="00B76814" w:rsidRPr="00060F83" w:rsidRDefault="00B76814" w:rsidP="00B76814">
      <w:pPr>
        <w:jc w:val="center"/>
        <w:rPr>
          <w:sz w:val="28"/>
          <w:szCs w:val="28"/>
        </w:rPr>
      </w:pPr>
      <w:r w:rsidRPr="00060F83">
        <w:rPr>
          <w:sz w:val="28"/>
          <w:szCs w:val="28"/>
        </w:rPr>
        <w:t>Ростовской области ПОСТАНОВЛЯЕТ:</w:t>
      </w:r>
    </w:p>
    <w:p w:rsidR="00B76814" w:rsidRPr="00060F83" w:rsidRDefault="00B76814" w:rsidP="00B76814">
      <w:pPr>
        <w:jc w:val="both"/>
        <w:rPr>
          <w:sz w:val="28"/>
          <w:szCs w:val="28"/>
        </w:rPr>
      </w:pPr>
    </w:p>
    <w:p w:rsidR="00B76814" w:rsidRPr="00060F83" w:rsidRDefault="00B76814" w:rsidP="00B76814">
      <w:pPr>
        <w:spacing w:line="360" w:lineRule="auto"/>
        <w:ind w:firstLine="708"/>
        <w:jc w:val="both"/>
        <w:rPr>
          <w:sz w:val="28"/>
          <w:szCs w:val="28"/>
        </w:rPr>
      </w:pPr>
      <w:r w:rsidRPr="00060F83">
        <w:rPr>
          <w:sz w:val="28"/>
          <w:szCs w:val="28"/>
        </w:rPr>
        <w:t xml:space="preserve">1. Утвердить объем биографических данных зарегистрированных кандидатов в депутаты Собрания депутатов </w:t>
      </w:r>
      <w:proofErr w:type="spellStart"/>
      <w:r>
        <w:rPr>
          <w:sz w:val="28"/>
          <w:szCs w:val="28"/>
        </w:rPr>
        <w:t>Камышевского</w:t>
      </w:r>
      <w:proofErr w:type="spellEnd"/>
      <w:r w:rsidRPr="00060F83">
        <w:rPr>
          <w:sz w:val="28"/>
          <w:szCs w:val="28"/>
        </w:rPr>
        <w:t xml:space="preserve"> сельского поселения пятого созыва по </w:t>
      </w:r>
      <w:proofErr w:type="spellStart"/>
      <w:r>
        <w:rPr>
          <w:sz w:val="28"/>
          <w:szCs w:val="28"/>
        </w:rPr>
        <w:t>Камышевскому</w:t>
      </w:r>
      <w:proofErr w:type="spellEnd"/>
      <w:r w:rsidRPr="00060F83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 xml:space="preserve">7 и </w:t>
      </w:r>
      <w:proofErr w:type="spellStart"/>
      <w:r>
        <w:rPr>
          <w:sz w:val="28"/>
          <w:szCs w:val="28"/>
        </w:rPr>
        <w:t>Камышевскому</w:t>
      </w:r>
      <w:proofErr w:type="spellEnd"/>
      <w:r w:rsidRPr="00060F83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 xml:space="preserve">8 </w:t>
      </w:r>
      <w:r w:rsidRPr="00060F83">
        <w:rPr>
          <w:sz w:val="28"/>
          <w:szCs w:val="28"/>
        </w:rPr>
        <w:t xml:space="preserve"> для размещения на информационном стенде участковой избирательной комиссии избирательного участка № 15</w:t>
      </w:r>
      <w:r>
        <w:rPr>
          <w:sz w:val="28"/>
          <w:szCs w:val="28"/>
        </w:rPr>
        <w:t>6</w:t>
      </w:r>
      <w:r w:rsidRPr="00060F83">
        <w:rPr>
          <w:sz w:val="28"/>
          <w:szCs w:val="28"/>
        </w:rPr>
        <w:t>3:</w:t>
      </w:r>
    </w:p>
    <w:p w:rsidR="00B76814" w:rsidRPr="00060F83" w:rsidRDefault="00B76814" w:rsidP="00B76814">
      <w:pPr>
        <w:spacing w:line="360" w:lineRule="auto"/>
        <w:ind w:firstLine="708"/>
        <w:jc w:val="both"/>
        <w:rPr>
          <w:sz w:val="28"/>
          <w:szCs w:val="28"/>
        </w:rPr>
      </w:pPr>
      <w:r w:rsidRPr="00060F83">
        <w:rPr>
          <w:sz w:val="28"/>
          <w:szCs w:val="28"/>
        </w:rPr>
        <w:t xml:space="preserve">фамилия, имя, отчество кандидата. Если фамилии, имена и отчества двух и более кандидатов совпадают полностью и при этом кандидат менял </w:t>
      </w:r>
      <w:r w:rsidRPr="00060F83">
        <w:rPr>
          <w:sz w:val="28"/>
          <w:szCs w:val="28"/>
        </w:rPr>
        <w:lastRenderedPageBreak/>
        <w:t xml:space="preserve">фамилию, или имя, или отчество в период избирательной кампании, либо </w:t>
      </w:r>
      <w:r w:rsidRPr="00060F83">
        <w:rPr>
          <w:sz w:val="28"/>
          <w:szCs w:val="28"/>
        </w:rPr>
        <w:br/>
        <w:t xml:space="preserve">в течение года до дня официального опубликования (публикации) решения </w:t>
      </w:r>
      <w:r w:rsidRPr="00060F83">
        <w:rPr>
          <w:sz w:val="28"/>
          <w:szCs w:val="28"/>
        </w:rPr>
        <w:br/>
        <w:t>о назначении выборов, также указываются прежние фамилия, имя, отчество кандидата;</w:t>
      </w:r>
    </w:p>
    <w:p w:rsidR="00B76814" w:rsidRPr="00060F83" w:rsidRDefault="00B76814" w:rsidP="00B76814">
      <w:pPr>
        <w:spacing w:line="360" w:lineRule="auto"/>
        <w:ind w:firstLine="709"/>
        <w:jc w:val="both"/>
        <w:rPr>
          <w:sz w:val="28"/>
          <w:szCs w:val="28"/>
        </w:rPr>
      </w:pPr>
      <w:r w:rsidRPr="00060F83">
        <w:rPr>
          <w:sz w:val="28"/>
          <w:szCs w:val="28"/>
        </w:rPr>
        <w:t>год рождения;</w:t>
      </w:r>
    </w:p>
    <w:p w:rsidR="00B76814" w:rsidRPr="00060F83" w:rsidRDefault="00B76814" w:rsidP="00B76814">
      <w:pPr>
        <w:spacing w:line="360" w:lineRule="auto"/>
        <w:ind w:firstLine="709"/>
        <w:jc w:val="both"/>
        <w:rPr>
          <w:sz w:val="28"/>
          <w:szCs w:val="28"/>
        </w:rPr>
      </w:pPr>
      <w:r w:rsidRPr="00060F83">
        <w:rPr>
          <w:sz w:val="28"/>
          <w:szCs w:val="28"/>
        </w:rPr>
        <w:t>сведения о профессиональном образовании (при наличии);</w:t>
      </w:r>
    </w:p>
    <w:p w:rsidR="00B76814" w:rsidRPr="00060F83" w:rsidRDefault="00B76814" w:rsidP="00B76814">
      <w:pPr>
        <w:spacing w:line="360" w:lineRule="auto"/>
        <w:ind w:firstLine="709"/>
        <w:jc w:val="both"/>
        <w:rPr>
          <w:sz w:val="28"/>
          <w:szCs w:val="28"/>
        </w:rPr>
      </w:pPr>
      <w:r w:rsidRPr="00060F83">
        <w:rPr>
          <w:sz w:val="28"/>
          <w:szCs w:val="28"/>
        </w:rPr>
        <w:t>место жительства (полное наименование субъекта Российской Федерации, полное наименование района (за исключением района в городе), полное наименование города, полное наименование иного населенного пункта, в котором кандидат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Федерации);</w:t>
      </w:r>
    </w:p>
    <w:p w:rsidR="00B76814" w:rsidRPr="00060F83" w:rsidRDefault="00B76814" w:rsidP="00B76814">
      <w:pPr>
        <w:tabs>
          <w:tab w:val="left" w:pos="4695"/>
        </w:tabs>
        <w:spacing w:line="360" w:lineRule="auto"/>
        <w:ind w:firstLine="709"/>
        <w:jc w:val="both"/>
        <w:rPr>
          <w:sz w:val="28"/>
          <w:szCs w:val="28"/>
        </w:rPr>
      </w:pPr>
      <w:r w:rsidRPr="00060F83">
        <w:rPr>
          <w:sz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B76814" w:rsidRPr="00060F83" w:rsidRDefault="00B76814" w:rsidP="00B7681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060F83">
        <w:rPr>
          <w:sz w:val="28"/>
          <w:szCs w:val="28"/>
        </w:rPr>
        <w:t>если кандидат является депутатом, но работает на непостоянной основе, указываются сведения об этом и наименование соответствующего представительного органа;</w:t>
      </w:r>
    </w:p>
    <w:p w:rsidR="00D0066D" w:rsidRPr="00AC420D" w:rsidRDefault="00D0066D" w:rsidP="00D0066D">
      <w:pPr>
        <w:widowControl w:val="0"/>
        <w:suppressAutoHyphens/>
        <w:spacing w:line="360" w:lineRule="auto"/>
        <w:ind w:firstLine="709"/>
        <w:jc w:val="both"/>
        <w:rPr>
          <w:color w:val="000000"/>
          <w:kern w:val="28"/>
          <w:sz w:val="28"/>
          <w:szCs w:val="28"/>
          <w:lang/>
        </w:rPr>
      </w:pPr>
      <w:r w:rsidRPr="00AC420D">
        <w:rPr>
          <w:color w:val="000000"/>
          <w:kern w:val="28"/>
          <w:sz w:val="28"/>
          <w:szCs w:val="28"/>
          <w:lang/>
        </w:rPr>
        <w:t xml:space="preserve">если кандидат по одномандатному округу выдвинут избирательным объединением, – слова «выдвинут избирательным объединением» </w:t>
      </w:r>
      <w:r w:rsidRPr="00AC420D">
        <w:rPr>
          <w:color w:val="000000"/>
          <w:kern w:val="28"/>
          <w:sz w:val="28"/>
          <w:szCs w:val="28"/>
          <w:lang/>
        </w:rPr>
        <w:br/>
        <w:t xml:space="preserve">с указанием краткого наименования этого избирательного объединения </w:t>
      </w:r>
      <w:r w:rsidRPr="00AC420D">
        <w:rPr>
          <w:color w:val="000000"/>
          <w:kern w:val="28"/>
          <w:sz w:val="28"/>
          <w:szCs w:val="28"/>
          <w:lang/>
        </w:rPr>
        <w:br/>
        <w:t>в соответствии с пунктом 10 статьи 35 Федерального закона;</w:t>
      </w:r>
    </w:p>
    <w:p w:rsidR="00D0066D" w:rsidRDefault="00D0066D" w:rsidP="00D0066D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kern w:val="28"/>
          <w:sz w:val="28"/>
          <w:szCs w:val="28"/>
        </w:rPr>
      </w:pPr>
      <w:r w:rsidRPr="00AC420D">
        <w:rPr>
          <w:color w:val="000000"/>
          <w:kern w:val="28"/>
          <w:sz w:val="28"/>
          <w:szCs w:val="28"/>
          <w:lang/>
        </w:rPr>
        <w:t>если кандидат сам выдвинул свою кандидатуру, – слово «самовыдвижение»;</w:t>
      </w:r>
    </w:p>
    <w:p w:rsidR="00B76814" w:rsidRPr="00060F83" w:rsidRDefault="00B76814" w:rsidP="00D0066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060F83">
        <w:rPr>
          <w:sz w:val="28"/>
          <w:szCs w:val="28"/>
        </w:rPr>
        <w:t xml:space="preserve">сведения о принадлежности к политической партии или иному общественному объединению и статус в этой политической партии, этом общественном объединении, если такие сведения были указаны кандидатом </w:t>
      </w:r>
      <w:r w:rsidRPr="00060F83">
        <w:rPr>
          <w:sz w:val="28"/>
          <w:szCs w:val="28"/>
        </w:rPr>
        <w:br/>
        <w:t xml:space="preserve">в соответствии с пунктом 2 статьи 33 Федерального закона от 12.06.2002 </w:t>
      </w:r>
      <w:r w:rsidRPr="00060F83">
        <w:rPr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060F83">
        <w:rPr>
          <w:sz w:val="28"/>
          <w:szCs w:val="28"/>
        </w:rPr>
        <w:br/>
        <w:t>в референдуме граждан Российской Федерации»;</w:t>
      </w:r>
      <w:proofErr w:type="gramEnd"/>
    </w:p>
    <w:p w:rsidR="00B76814" w:rsidRPr="00060F83" w:rsidRDefault="00B76814" w:rsidP="00B7681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060F83">
        <w:rPr>
          <w:sz w:val="28"/>
          <w:szCs w:val="28"/>
        </w:rPr>
        <w:lastRenderedPageBreak/>
        <w:t>сведения о судимости кандидата – сведения о когда-либо имевшихся судимостях с указанием номера (номеров) и части (частей), пункта (пунктов), а также наименования (наименований) статьи (статей) Уголовного кодекса Российской Федерации, на основании которой (которых) был осужден кандидат, статьи (статей) уголовного кодекса, принятого в соответствии с Основами уголовного законодательства Союза ССР и союзных республик, статьи (статей) закона иностранного государства, если кандидат был осужден</w:t>
      </w:r>
      <w:proofErr w:type="gramEnd"/>
      <w:r w:rsidRPr="00060F83">
        <w:rPr>
          <w:sz w:val="28"/>
          <w:szCs w:val="28"/>
        </w:rPr>
        <w:t xml:space="preserve"> в соответствии с указанными законодательными актами за деяния, признаваемые преступлением действующим Уголовным кодексом Российской Федерации;</w:t>
      </w:r>
    </w:p>
    <w:p w:rsidR="00B76814" w:rsidRDefault="00B76814" w:rsidP="00B76814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60F83">
        <w:rPr>
          <w:sz w:val="28"/>
          <w:szCs w:val="28"/>
        </w:rPr>
        <w:t xml:space="preserve">сведения о том, что кандидат </w:t>
      </w:r>
      <w:r w:rsidRPr="00060F83">
        <w:rPr>
          <w:rFonts w:eastAsia="Calibri"/>
          <w:sz w:val="28"/>
          <w:szCs w:val="28"/>
          <w:lang w:eastAsia="en-US"/>
        </w:rPr>
        <w:t xml:space="preserve">является иностранным </w:t>
      </w:r>
      <w:hyperlink r:id="rId5" w:history="1">
        <w:r w:rsidRPr="00060F83">
          <w:rPr>
            <w:rFonts w:eastAsia="Calibri"/>
            <w:sz w:val="28"/>
            <w:szCs w:val="28"/>
            <w:lang w:eastAsia="en-US"/>
          </w:rPr>
          <w:t>агентом</w:t>
        </w:r>
      </w:hyperlink>
      <w:r w:rsidRPr="00060F83">
        <w:rPr>
          <w:rFonts w:eastAsia="Calibri"/>
          <w:sz w:val="28"/>
          <w:szCs w:val="28"/>
          <w:lang w:eastAsia="en-US"/>
        </w:rPr>
        <w:t xml:space="preserve"> либо кандидатом, </w:t>
      </w:r>
      <w:hyperlink r:id="rId6" w:history="1">
        <w:proofErr w:type="spellStart"/>
        <w:r w:rsidRPr="00060F83">
          <w:rPr>
            <w:rFonts w:eastAsia="Calibri"/>
            <w:sz w:val="28"/>
            <w:szCs w:val="28"/>
            <w:lang w:eastAsia="en-US"/>
          </w:rPr>
          <w:t>аффилированным</w:t>
        </w:r>
        <w:proofErr w:type="spellEnd"/>
      </w:hyperlink>
      <w:r w:rsidRPr="00060F83">
        <w:rPr>
          <w:rFonts w:eastAsia="Calibri"/>
          <w:sz w:val="28"/>
          <w:szCs w:val="28"/>
          <w:lang w:eastAsia="en-US"/>
        </w:rPr>
        <w:t xml:space="preserve"> с иностранным агентом.</w:t>
      </w:r>
    </w:p>
    <w:p w:rsidR="00857FCF" w:rsidRPr="00AC420D" w:rsidRDefault="00857FCF" w:rsidP="00857FCF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C420D">
        <w:rPr>
          <w:sz w:val="28"/>
          <w:szCs w:val="28"/>
        </w:rPr>
        <w:t>В информационные материалы могут также включаться представленные кандидатом и документально подтвержденные сведения биографического характера:</w:t>
      </w:r>
    </w:p>
    <w:p w:rsidR="00857FCF" w:rsidRPr="00AC420D" w:rsidRDefault="00857FCF" w:rsidP="00857FCF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C420D">
        <w:rPr>
          <w:sz w:val="28"/>
          <w:szCs w:val="28"/>
        </w:rPr>
        <w:t>сведения об ученой степени, ученых и почетных званиях, наличии государственных наград;</w:t>
      </w:r>
    </w:p>
    <w:p w:rsidR="00857FCF" w:rsidRPr="00AC420D" w:rsidRDefault="00857FCF" w:rsidP="00857FCF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C420D">
        <w:rPr>
          <w:sz w:val="28"/>
          <w:szCs w:val="28"/>
        </w:rPr>
        <w:t>сведения о семейном положении, наличии детей.</w:t>
      </w:r>
    </w:p>
    <w:p w:rsidR="00B76814" w:rsidRPr="00060F83" w:rsidRDefault="00B76814" w:rsidP="00B76814">
      <w:pPr>
        <w:pStyle w:val="a3"/>
        <w:suppressAutoHyphens/>
        <w:spacing w:after="0" w:line="360" w:lineRule="auto"/>
        <w:ind w:right="28" w:firstLine="709"/>
        <w:jc w:val="both"/>
        <w:rPr>
          <w:b/>
          <w:sz w:val="28"/>
          <w:szCs w:val="28"/>
        </w:rPr>
      </w:pPr>
      <w:r w:rsidRPr="00060F83">
        <w:rPr>
          <w:sz w:val="28"/>
          <w:szCs w:val="28"/>
        </w:rPr>
        <w:t xml:space="preserve">2. </w:t>
      </w:r>
      <w:proofErr w:type="gramStart"/>
      <w:r w:rsidRPr="00060F83">
        <w:rPr>
          <w:sz w:val="28"/>
          <w:szCs w:val="28"/>
        </w:rPr>
        <w:t>Разместить</w:t>
      </w:r>
      <w:proofErr w:type="gramEnd"/>
      <w:r w:rsidRPr="00060F83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060F83">
        <w:rPr>
          <w:sz w:val="28"/>
          <w:szCs w:val="28"/>
        </w:rPr>
        <w:br/>
        <w:t>в информационно-телекоммуникационной сети «Интернет».</w:t>
      </w:r>
    </w:p>
    <w:p w:rsidR="00B76814" w:rsidRPr="00060F83" w:rsidRDefault="00B76814" w:rsidP="00B76814">
      <w:pPr>
        <w:pStyle w:val="a3"/>
        <w:spacing w:after="0" w:line="360" w:lineRule="auto"/>
        <w:ind w:right="28" w:firstLine="709"/>
        <w:jc w:val="both"/>
        <w:rPr>
          <w:b/>
          <w:sz w:val="28"/>
          <w:szCs w:val="28"/>
        </w:rPr>
      </w:pPr>
      <w:r w:rsidRPr="00060F83">
        <w:rPr>
          <w:sz w:val="28"/>
          <w:szCs w:val="28"/>
        </w:rPr>
        <w:t xml:space="preserve">3. </w:t>
      </w:r>
      <w:proofErr w:type="gramStart"/>
      <w:r w:rsidRPr="00060F83">
        <w:rPr>
          <w:sz w:val="28"/>
          <w:szCs w:val="28"/>
        </w:rPr>
        <w:t>Контроль за</w:t>
      </w:r>
      <w:proofErr w:type="gramEnd"/>
      <w:r w:rsidRPr="00060F83">
        <w:rPr>
          <w:sz w:val="28"/>
          <w:szCs w:val="28"/>
        </w:rPr>
        <w:t xml:space="preserve"> исполнением настоящего постановления возложить </w:t>
      </w:r>
      <w:r w:rsidRPr="00060F83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B76814" w:rsidRPr="00060F83" w:rsidRDefault="00B76814" w:rsidP="00B76814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B76814" w:rsidRPr="00060F83" w:rsidRDefault="00B76814" w:rsidP="00B76814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B76814" w:rsidRPr="00060F83" w:rsidRDefault="00B76814" w:rsidP="00B76814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B76814" w:rsidRPr="00060F83" w:rsidRDefault="00B76814" w:rsidP="00B76814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060F83">
        <w:rPr>
          <w:sz w:val="28"/>
          <w:szCs w:val="28"/>
        </w:rPr>
        <w:t>Председатель комиссии</w:t>
      </w:r>
      <w:r w:rsidRPr="00060F83">
        <w:rPr>
          <w:sz w:val="28"/>
          <w:szCs w:val="28"/>
        </w:rPr>
        <w:tab/>
      </w:r>
      <w:r w:rsidRPr="00060F83">
        <w:rPr>
          <w:sz w:val="28"/>
          <w:szCs w:val="28"/>
        </w:rPr>
        <w:tab/>
      </w:r>
      <w:r w:rsidRPr="00060F83">
        <w:rPr>
          <w:sz w:val="28"/>
          <w:szCs w:val="28"/>
        </w:rPr>
        <w:tab/>
      </w:r>
      <w:r w:rsidRPr="00060F83">
        <w:rPr>
          <w:sz w:val="28"/>
          <w:szCs w:val="28"/>
        </w:rPr>
        <w:tab/>
      </w:r>
      <w:r w:rsidRPr="00060F83">
        <w:rPr>
          <w:sz w:val="28"/>
          <w:szCs w:val="28"/>
        </w:rPr>
        <w:tab/>
      </w:r>
      <w:r w:rsidRPr="00060F83">
        <w:rPr>
          <w:sz w:val="28"/>
          <w:szCs w:val="28"/>
        </w:rPr>
        <w:tab/>
        <w:t>П.В. Елизаров</w:t>
      </w:r>
    </w:p>
    <w:p w:rsidR="00B76814" w:rsidRDefault="00B76814" w:rsidP="00B76814">
      <w:pPr>
        <w:rPr>
          <w:sz w:val="28"/>
          <w:szCs w:val="28"/>
        </w:rPr>
      </w:pPr>
      <w:r w:rsidRPr="00060F83">
        <w:rPr>
          <w:sz w:val="28"/>
          <w:szCs w:val="28"/>
        </w:rPr>
        <w:t>Секретарь комиссии</w:t>
      </w:r>
      <w:r w:rsidRPr="00060F83">
        <w:rPr>
          <w:sz w:val="28"/>
          <w:szCs w:val="28"/>
        </w:rPr>
        <w:tab/>
      </w:r>
      <w:r w:rsidRPr="00060F83">
        <w:rPr>
          <w:sz w:val="28"/>
          <w:szCs w:val="28"/>
        </w:rPr>
        <w:tab/>
      </w:r>
      <w:r w:rsidRPr="00060F83">
        <w:rPr>
          <w:sz w:val="28"/>
          <w:szCs w:val="28"/>
        </w:rPr>
        <w:tab/>
      </w:r>
      <w:r w:rsidRPr="00060F83">
        <w:rPr>
          <w:sz w:val="28"/>
          <w:szCs w:val="28"/>
        </w:rPr>
        <w:tab/>
      </w:r>
      <w:r w:rsidRPr="00060F83">
        <w:rPr>
          <w:sz w:val="28"/>
          <w:szCs w:val="28"/>
        </w:rPr>
        <w:tab/>
      </w:r>
      <w:r w:rsidRPr="00060F83">
        <w:rPr>
          <w:sz w:val="28"/>
          <w:szCs w:val="28"/>
        </w:rPr>
        <w:tab/>
      </w:r>
      <w:r w:rsidRPr="00060F83">
        <w:rPr>
          <w:sz w:val="28"/>
          <w:szCs w:val="28"/>
        </w:rPr>
        <w:tab/>
        <w:t>Е.Н. Стоянова</w:t>
      </w:r>
    </w:p>
    <w:p w:rsidR="00B76814" w:rsidRDefault="00B76814" w:rsidP="00B76814">
      <w:pPr>
        <w:rPr>
          <w:sz w:val="28"/>
          <w:szCs w:val="28"/>
        </w:rPr>
      </w:pPr>
    </w:p>
    <w:p w:rsidR="002B04EF" w:rsidRDefault="00D0066D"/>
    <w:sectPr w:rsidR="002B04EF" w:rsidSect="00CB16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E5D1B"/>
    <w:rsid w:val="000E5D1B"/>
    <w:rsid w:val="00112779"/>
    <w:rsid w:val="00117B59"/>
    <w:rsid w:val="0016218A"/>
    <w:rsid w:val="001F5E0D"/>
    <w:rsid w:val="00857FCF"/>
    <w:rsid w:val="009F65CB"/>
    <w:rsid w:val="00B449FE"/>
    <w:rsid w:val="00B76814"/>
    <w:rsid w:val="00B93556"/>
    <w:rsid w:val="00BA67B8"/>
    <w:rsid w:val="00CB168A"/>
    <w:rsid w:val="00D0066D"/>
    <w:rsid w:val="00F82B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8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76814"/>
    <w:pPr>
      <w:spacing w:after="120"/>
    </w:pPr>
  </w:style>
  <w:style w:type="character" w:customStyle="1" w:styleId="a4">
    <w:name w:val="Основной текст Знак"/>
    <w:basedOn w:val="a0"/>
    <w:link w:val="a3"/>
    <w:rsid w:val="00B768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link w:val="a6"/>
    <w:uiPriority w:val="99"/>
    <w:rsid w:val="00B7681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character" w:customStyle="1" w:styleId="a6">
    <w:name w:val="Цитата Знак"/>
    <w:basedOn w:val="a0"/>
    <w:link w:val="a5"/>
    <w:uiPriority w:val="99"/>
    <w:rsid w:val="00B76814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7681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681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200FF721F3578B1094B531538AB0D274F64CA9CF3896799ECE0DDCD76A9FBF7F6CE6E0E0DE6655F4CD0E5F736A80B93BC4A501E1E5D50A6F4gEK" TargetMode="External"/><Relationship Id="rId5" Type="http://schemas.openxmlformats.org/officeDocument/2006/relationships/hyperlink" Target="consultantplus://offline/ref=B200FF721F3578B1094B531538AB0D274F64CA9CF3896799ECE0DDCD76A9FBF7F6CE6E0E0DE6655A43D0E5F736A80B93BC4A501E1E5D50A6F4gE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709</Words>
  <Characters>4043</Characters>
  <Application>Microsoft Office Word</Application>
  <DocSecurity>0</DocSecurity>
  <Lines>33</Lines>
  <Paragraphs>9</Paragraphs>
  <ScaleCrop>false</ScaleCrop>
  <Company/>
  <LinksUpToDate>false</LinksUpToDate>
  <CharactersWithSpaces>4743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4</cp:revision>
  <dcterms:created xsi:type="dcterms:W3CDTF">2024-07-10T07:46:00Z</dcterms:created>
  <dcterms:modified xsi:type="dcterms:W3CDTF">2024-08-08T08:31:00Z</dcterms:modified>
</cp:coreProperties>
</file>