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942" w:rsidRPr="008D2ADF" w:rsidRDefault="00821942" w:rsidP="00821942">
      <w:pPr>
        <w:jc w:val="center"/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942" w:rsidRPr="008D2ADF" w:rsidRDefault="00821942" w:rsidP="00821942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КОМИССИЯ</w:t>
      </w:r>
    </w:p>
    <w:p w:rsidR="00821942" w:rsidRPr="008D2ADF" w:rsidRDefault="00821942" w:rsidP="00821942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ОБЛАСТИ</w:t>
      </w:r>
    </w:p>
    <w:p w:rsidR="00821942" w:rsidRPr="008D2ADF" w:rsidRDefault="00821942" w:rsidP="00821942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21942" w:rsidRPr="008D2ADF" w:rsidRDefault="00821942" w:rsidP="00821942">
      <w:pPr>
        <w:tabs>
          <w:tab w:val="left" w:pos="3630"/>
        </w:tabs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ПОСТАНОВЛЕНИЕ</w:t>
      </w:r>
    </w:p>
    <w:p w:rsidR="00821942" w:rsidRPr="008D2ADF" w:rsidRDefault="00821942" w:rsidP="00821942">
      <w:pPr>
        <w:tabs>
          <w:tab w:val="left" w:pos="3630"/>
        </w:tabs>
        <w:rPr>
          <w:b/>
          <w:sz w:val="28"/>
          <w:szCs w:val="28"/>
        </w:rPr>
      </w:pPr>
    </w:p>
    <w:p w:rsidR="00821942" w:rsidRPr="008D2ADF" w:rsidRDefault="00821942" w:rsidP="0082194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 октября </w:t>
      </w:r>
      <w:r w:rsidRPr="008D2ADF">
        <w:rPr>
          <w:sz w:val="28"/>
          <w:szCs w:val="28"/>
        </w:rPr>
        <w:t>202</w:t>
      </w:r>
      <w:r>
        <w:rPr>
          <w:sz w:val="28"/>
          <w:szCs w:val="28"/>
        </w:rPr>
        <w:t xml:space="preserve">3 </w:t>
      </w:r>
      <w:r w:rsidRPr="008D2ADF">
        <w:rPr>
          <w:sz w:val="28"/>
          <w:szCs w:val="28"/>
        </w:rPr>
        <w:t>г.</w:t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76-3</w:t>
      </w:r>
    </w:p>
    <w:p w:rsidR="00821942" w:rsidRPr="008D2ADF" w:rsidRDefault="00821942" w:rsidP="00821942">
      <w:pPr>
        <w:tabs>
          <w:tab w:val="left" w:pos="6750"/>
        </w:tabs>
        <w:jc w:val="center"/>
        <w:rPr>
          <w:sz w:val="28"/>
          <w:szCs w:val="28"/>
        </w:rPr>
      </w:pPr>
      <w:r w:rsidRPr="008D2ADF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8D2ADF">
        <w:rPr>
          <w:sz w:val="28"/>
          <w:szCs w:val="28"/>
        </w:rPr>
        <w:t>Орловский</w:t>
      </w:r>
    </w:p>
    <w:p w:rsidR="00821942" w:rsidRPr="008D2ADF" w:rsidRDefault="00821942" w:rsidP="00821942">
      <w:pPr>
        <w:tabs>
          <w:tab w:val="left" w:pos="6750"/>
        </w:tabs>
        <w:jc w:val="center"/>
        <w:rPr>
          <w:sz w:val="28"/>
          <w:szCs w:val="28"/>
        </w:rPr>
      </w:pPr>
    </w:p>
    <w:p w:rsidR="00821942" w:rsidRPr="005E6CBD" w:rsidRDefault="00821942" w:rsidP="00821942">
      <w:pPr>
        <w:pStyle w:val="a3"/>
        <w:tabs>
          <w:tab w:val="left" w:pos="708"/>
        </w:tabs>
        <w:ind w:left="1560" w:right="1558"/>
      </w:pPr>
      <w:proofErr w:type="gramStart"/>
      <w:r w:rsidRPr="00796BFF">
        <w:rPr>
          <w:bCs/>
          <w:szCs w:val="28"/>
        </w:rPr>
        <w:t xml:space="preserve">О </w:t>
      </w:r>
      <w:r w:rsidRPr="00133592">
        <w:rPr>
          <w:bCs/>
          <w:szCs w:val="28"/>
        </w:rPr>
        <w:t xml:space="preserve">Группе контроля </w:t>
      </w:r>
      <w:r>
        <w:rPr>
          <w:bCs/>
          <w:szCs w:val="28"/>
        </w:rPr>
        <w:t>Территориальной и</w:t>
      </w:r>
      <w:r w:rsidRPr="00133592">
        <w:rPr>
          <w:bCs/>
          <w:szCs w:val="28"/>
        </w:rPr>
        <w:t xml:space="preserve">збирательной комиссии </w:t>
      </w:r>
      <w:r>
        <w:rPr>
          <w:bCs/>
          <w:szCs w:val="28"/>
        </w:rPr>
        <w:t xml:space="preserve">Орловского района </w:t>
      </w:r>
      <w:r w:rsidRPr="00133592">
        <w:rPr>
          <w:bCs/>
          <w:szCs w:val="28"/>
        </w:rPr>
        <w:t xml:space="preserve">Ростовской области за использованием </w:t>
      </w:r>
      <w:r>
        <w:rPr>
          <w:bCs/>
          <w:szCs w:val="28"/>
        </w:rPr>
        <w:t>территориального</w:t>
      </w:r>
      <w:r w:rsidRPr="00133592">
        <w:rPr>
          <w:bCs/>
          <w:szCs w:val="28"/>
        </w:rPr>
        <w:t xml:space="preserve"> 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действующих </w:t>
      </w:r>
      <w:r>
        <w:rPr>
          <w:bCs/>
          <w:szCs w:val="28"/>
        </w:rPr>
        <w:br/>
      </w:r>
      <w:r w:rsidRPr="00133592">
        <w:rPr>
          <w:bCs/>
          <w:szCs w:val="28"/>
        </w:rPr>
        <w:t>в Ростовской области, по использованию Государственной автоматизированной системы Российской Федерации «Выборы», программно-технического комплекса дистанционного электронного голосования и тестирования отдельных подсистем и компонентов цифровой платформы реализации основных гарантий избирательных прав и права</w:t>
      </w:r>
      <w:proofErr w:type="gramEnd"/>
      <w:r w:rsidRPr="00133592">
        <w:rPr>
          <w:bCs/>
          <w:szCs w:val="28"/>
        </w:rPr>
        <w:t xml:space="preserve"> на участие </w:t>
      </w:r>
      <w:r>
        <w:rPr>
          <w:bCs/>
          <w:szCs w:val="28"/>
        </w:rPr>
        <w:br/>
      </w:r>
      <w:r w:rsidRPr="00133592">
        <w:rPr>
          <w:bCs/>
          <w:szCs w:val="28"/>
        </w:rPr>
        <w:t xml:space="preserve">в референдуме граждан Российской Федерации </w:t>
      </w:r>
      <w:r>
        <w:rPr>
          <w:bCs/>
          <w:szCs w:val="28"/>
        </w:rPr>
        <w:br/>
      </w:r>
      <w:r w:rsidRPr="00133592">
        <w:rPr>
          <w:bCs/>
          <w:szCs w:val="28"/>
        </w:rPr>
        <w:t xml:space="preserve">в рамках подготовки и проведения выборов </w:t>
      </w:r>
      <w:r>
        <w:rPr>
          <w:bCs/>
          <w:szCs w:val="28"/>
        </w:rPr>
        <w:br/>
      </w:r>
      <w:r w:rsidRPr="00133592">
        <w:rPr>
          <w:bCs/>
          <w:szCs w:val="28"/>
        </w:rPr>
        <w:t>в федеральные органы государственной власти</w:t>
      </w:r>
    </w:p>
    <w:p w:rsidR="00821942" w:rsidRPr="002608FA" w:rsidRDefault="00821942" w:rsidP="00821942">
      <w:pPr>
        <w:jc w:val="center"/>
        <w:rPr>
          <w:sz w:val="28"/>
        </w:rPr>
      </w:pPr>
    </w:p>
    <w:p w:rsidR="00821942" w:rsidRPr="00DE1569" w:rsidRDefault="00821942" w:rsidP="00821942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133592">
        <w:rPr>
          <w:sz w:val="28"/>
          <w:szCs w:val="28"/>
        </w:rPr>
        <w:t>В соответствии с Федеральным законом от 10.01.2003 №</w:t>
      </w:r>
      <w:r>
        <w:rPr>
          <w:sz w:val="28"/>
          <w:szCs w:val="28"/>
        </w:rPr>
        <w:t xml:space="preserve"> </w:t>
      </w:r>
      <w:r w:rsidRPr="00133592">
        <w:rPr>
          <w:sz w:val="28"/>
          <w:szCs w:val="28"/>
        </w:rPr>
        <w:t>20-ФЗ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133592">
        <w:rPr>
          <w:sz w:val="28"/>
          <w:szCs w:val="28"/>
        </w:rPr>
        <w:t>«О Государственной автоматизированной системе Российской Федерации «Выборы», пунктом 5.4 Программы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«Выборы», программно-технического комплекса дистанционного электронного голосования и тестирования отдельных подсистем и компонентов цифровой платформы реализации основных гарантий избирательных прав и права на участие в</w:t>
      </w:r>
      <w:proofErr w:type="gramEnd"/>
      <w:r w:rsidRPr="00133592">
        <w:rPr>
          <w:sz w:val="28"/>
          <w:szCs w:val="28"/>
        </w:rPr>
        <w:t xml:space="preserve"> </w:t>
      </w:r>
      <w:proofErr w:type="gramStart"/>
      <w:r w:rsidRPr="00133592">
        <w:rPr>
          <w:sz w:val="28"/>
          <w:szCs w:val="28"/>
        </w:rPr>
        <w:t xml:space="preserve">референдуме граждан Российской Федерации в рамках подготовки и проведения выборов </w:t>
      </w:r>
      <w:r>
        <w:rPr>
          <w:sz w:val="28"/>
          <w:szCs w:val="28"/>
        </w:rPr>
        <w:br/>
      </w:r>
      <w:r w:rsidRPr="00133592">
        <w:rPr>
          <w:sz w:val="28"/>
          <w:szCs w:val="28"/>
        </w:rPr>
        <w:t xml:space="preserve">в федеральные органы государственной власти», утвержденной </w:t>
      </w:r>
      <w:r w:rsidRPr="00133592">
        <w:rPr>
          <w:sz w:val="28"/>
          <w:szCs w:val="28"/>
        </w:rPr>
        <w:lastRenderedPageBreak/>
        <w:t>постановлением Центральной избирательной комиссии Российской Федерации от 05.10.2023 № 134/1025-8</w:t>
      </w:r>
      <w:r w:rsidRPr="00DE1569">
        <w:rPr>
          <w:sz w:val="28"/>
          <w:szCs w:val="28"/>
        </w:rPr>
        <w:t>,</w:t>
      </w:r>
      <w:proofErr w:type="gramEnd"/>
    </w:p>
    <w:p w:rsidR="00821942" w:rsidRDefault="00821942" w:rsidP="00821942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821942" w:rsidRPr="002608FA" w:rsidRDefault="00821942" w:rsidP="00821942">
      <w:pPr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21942" w:rsidRPr="002608FA" w:rsidRDefault="00821942" w:rsidP="00821942">
      <w:pPr>
        <w:jc w:val="both"/>
        <w:rPr>
          <w:sz w:val="28"/>
          <w:szCs w:val="28"/>
        </w:rPr>
      </w:pPr>
    </w:p>
    <w:p w:rsidR="00821942" w:rsidRPr="00A31ED3" w:rsidRDefault="00821942" w:rsidP="00821942">
      <w:pPr>
        <w:pStyle w:val="a5"/>
        <w:spacing w:before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Образовать Группу контроля </w:t>
      </w:r>
      <w:r>
        <w:rPr>
          <w:bCs/>
          <w:sz w:val="28"/>
          <w:szCs w:val="28"/>
        </w:rPr>
        <w:t>Территориальной и</w:t>
      </w:r>
      <w:r w:rsidRPr="00133592">
        <w:rPr>
          <w:bCs/>
          <w:sz w:val="28"/>
          <w:szCs w:val="28"/>
        </w:rPr>
        <w:t xml:space="preserve">збирательной комиссии </w:t>
      </w:r>
      <w:r>
        <w:rPr>
          <w:bCs/>
          <w:sz w:val="28"/>
          <w:szCs w:val="28"/>
        </w:rPr>
        <w:t>Орловского района</w:t>
      </w:r>
      <w:r>
        <w:rPr>
          <w:sz w:val="28"/>
          <w:szCs w:val="28"/>
        </w:rPr>
        <w:t xml:space="preserve"> Ростовской области за использованием территориального 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действующих в Ростовской области, по использованию Государственной автоматизированной системы Российской Федерации «Выборы», программно-технического комплекса дистанционного электронного голосования и тестирования отдельных подсистем и компонентов цифровой платформы реализации основных гарантий избирательных прав и права</w:t>
      </w:r>
      <w:proofErr w:type="gramEnd"/>
      <w:r>
        <w:rPr>
          <w:sz w:val="28"/>
          <w:szCs w:val="28"/>
        </w:rPr>
        <w:t xml:space="preserve"> на участие в референ</w:t>
      </w:r>
      <w:r w:rsidRPr="00A31ED3">
        <w:rPr>
          <w:sz w:val="28"/>
          <w:szCs w:val="28"/>
        </w:rPr>
        <w:t xml:space="preserve">думе граждан Российской Федерации в рамках подготовки и проведения выборов </w:t>
      </w:r>
      <w:r>
        <w:rPr>
          <w:sz w:val="28"/>
          <w:szCs w:val="28"/>
        </w:rPr>
        <w:br/>
      </w:r>
      <w:r w:rsidRPr="00A31ED3">
        <w:rPr>
          <w:sz w:val="28"/>
          <w:szCs w:val="28"/>
        </w:rPr>
        <w:t>в федеральны</w:t>
      </w:r>
      <w:r>
        <w:rPr>
          <w:sz w:val="28"/>
          <w:szCs w:val="28"/>
        </w:rPr>
        <w:t>е органы государственной власти</w:t>
      </w:r>
      <w:r w:rsidRPr="00A31ED3">
        <w:rPr>
          <w:sz w:val="28"/>
          <w:szCs w:val="28"/>
        </w:rPr>
        <w:t>.</w:t>
      </w:r>
    </w:p>
    <w:p w:rsidR="00821942" w:rsidRPr="0066419B" w:rsidRDefault="00821942" w:rsidP="00821942">
      <w:pPr>
        <w:pStyle w:val="a5"/>
        <w:spacing w:before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66419B">
        <w:rPr>
          <w:sz w:val="28"/>
          <w:szCs w:val="28"/>
        </w:rPr>
        <w:t xml:space="preserve">Утвердить состав Группы контроля </w:t>
      </w:r>
      <w:r>
        <w:rPr>
          <w:bCs/>
          <w:sz w:val="28"/>
          <w:szCs w:val="28"/>
        </w:rPr>
        <w:t>Территориальной и</w:t>
      </w:r>
      <w:r w:rsidRPr="00133592">
        <w:rPr>
          <w:bCs/>
          <w:sz w:val="28"/>
          <w:szCs w:val="28"/>
        </w:rPr>
        <w:t xml:space="preserve">збирательной комиссии </w:t>
      </w:r>
      <w:r>
        <w:rPr>
          <w:bCs/>
          <w:sz w:val="28"/>
          <w:szCs w:val="28"/>
        </w:rPr>
        <w:t>Орловского района</w:t>
      </w:r>
      <w:r>
        <w:rPr>
          <w:sz w:val="28"/>
          <w:szCs w:val="28"/>
        </w:rPr>
        <w:t xml:space="preserve"> Ростовской области за использованием территориального 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действующих в Ростовской области, по использованию Государственной автоматизированной системы Российской Федерации «Выборы», программно-технического комплекса дистанционного электронного голосования и тестирования отдельных подсистем и компонентов цифровой платформы реализации основных гарантий избирательных прав и</w:t>
      </w:r>
      <w:proofErr w:type="gramEnd"/>
      <w:r>
        <w:rPr>
          <w:sz w:val="28"/>
          <w:szCs w:val="28"/>
        </w:rPr>
        <w:t xml:space="preserve"> права на участие в референ</w:t>
      </w:r>
      <w:r w:rsidRPr="00A31ED3">
        <w:rPr>
          <w:sz w:val="28"/>
          <w:szCs w:val="28"/>
        </w:rPr>
        <w:t xml:space="preserve">думе граждан Российской Федерации в рамках подготовки и проведения выборов </w:t>
      </w:r>
      <w:r>
        <w:rPr>
          <w:sz w:val="28"/>
          <w:szCs w:val="28"/>
        </w:rPr>
        <w:br/>
      </w:r>
      <w:r w:rsidRPr="00A31ED3">
        <w:rPr>
          <w:sz w:val="28"/>
          <w:szCs w:val="28"/>
        </w:rPr>
        <w:t>в федеральные органы государственной власти</w:t>
      </w:r>
      <w:r w:rsidRPr="0066419B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br/>
      </w:r>
      <w:r w:rsidRPr="0066419B">
        <w:rPr>
          <w:sz w:val="28"/>
          <w:szCs w:val="28"/>
        </w:rPr>
        <w:t>к настоящему постановлению.</w:t>
      </w:r>
    </w:p>
    <w:p w:rsidR="00821942" w:rsidRDefault="00821942" w:rsidP="00821942">
      <w:pPr>
        <w:pStyle w:val="a5"/>
        <w:spacing w:before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proofErr w:type="gramStart"/>
      <w:r w:rsidRPr="003A7005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3A7005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3A7005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3A7005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3A7005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3A7005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3A7005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3A7005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3A7005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A7005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3A7005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A7005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3A700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A7005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3A7005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3A7005">
        <w:rPr>
          <w:sz w:val="28"/>
          <w:szCs w:val="28"/>
        </w:rPr>
        <w:t>«Интернет».</w:t>
      </w:r>
    </w:p>
    <w:p w:rsidR="00821942" w:rsidRPr="00F9383D" w:rsidRDefault="00821942" w:rsidP="00821942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9383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F9383D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F9383D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F9383D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F9383D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F9383D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F9383D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F9383D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F9383D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F9383D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F9383D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F9383D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F9383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</w:t>
      </w:r>
      <w:r w:rsidRPr="00F9383D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F9383D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Стоянову Е.Н.</w:t>
      </w:r>
    </w:p>
    <w:p w:rsidR="00821942" w:rsidRDefault="00821942" w:rsidP="00821942">
      <w:pPr>
        <w:tabs>
          <w:tab w:val="num" w:pos="993"/>
        </w:tabs>
        <w:spacing w:after="360"/>
        <w:jc w:val="both"/>
        <w:rPr>
          <w:sz w:val="28"/>
          <w:szCs w:val="28"/>
        </w:rPr>
      </w:pPr>
    </w:p>
    <w:p w:rsidR="00821942" w:rsidRPr="00EF251F" w:rsidRDefault="00821942" w:rsidP="00821942">
      <w:pPr>
        <w:spacing w:line="276" w:lineRule="auto"/>
        <w:rPr>
          <w:sz w:val="28"/>
          <w:szCs w:val="28"/>
        </w:rPr>
      </w:pPr>
    </w:p>
    <w:p w:rsidR="00821942" w:rsidRPr="00EF251F" w:rsidRDefault="00821942" w:rsidP="00821942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EF251F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Елизаров</w:t>
      </w:r>
    </w:p>
    <w:p w:rsidR="00821942" w:rsidRDefault="00821942" w:rsidP="00821942">
      <w:r w:rsidRPr="00EF251F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Стоянова</w:t>
      </w:r>
    </w:p>
    <w:p w:rsidR="00821942" w:rsidRDefault="00821942" w:rsidP="00821942">
      <w:pPr>
        <w:tabs>
          <w:tab w:val="num" w:pos="993"/>
        </w:tabs>
        <w:ind w:right="-1"/>
        <w:jc w:val="both"/>
        <w:rPr>
          <w:rFonts w:ascii="Times New Roman CYR" w:hAnsi="Times New Roman CYR"/>
          <w:b/>
          <w:sz w:val="28"/>
          <w:szCs w:val="28"/>
        </w:rPr>
      </w:pPr>
    </w:p>
    <w:p w:rsidR="002B04EF" w:rsidRDefault="00821942"/>
    <w:sectPr w:rsidR="002B04EF" w:rsidSect="00DD7B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21942"/>
    <w:rsid w:val="00117B59"/>
    <w:rsid w:val="00821942"/>
    <w:rsid w:val="00B449FE"/>
    <w:rsid w:val="00DD7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94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82194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821942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Normal (Web)"/>
    <w:basedOn w:val="a"/>
    <w:link w:val="a6"/>
    <w:uiPriority w:val="99"/>
    <w:rsid w:val="00821942"/>
    <w:pPr>
      <w:spacing w:before="100" w:after="100"/>
    </w:pPr>
    <w:rPr>
      <w:sz w:val="24"/>
    </w:rPr>
  </w:style>
  <w:style w:type="character" w:customStyle="1" w:styleId="a6">
    <w:name w:val="Обычный (веб) Знак"/>
    <w:basedOn w:val="a0"/>
    <w:link w:val="a5"/>
    <w:uiPriority w:val="99"/>
    <w:rsid w:val="0082194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2194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2194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569</Words>
  <Characters>3244</Characters>
  <Application>Microsoft Office Word</Application>
  <DocSecurity>0</DocSecurity>
  <Lines>27</Lines>
  <Paragraphs>7</Paragraphs>
  <ScaleCrop>false</ScaleCrop>
  <Company/>
  <LinksUpToDate>false</LinksUpToDate>
  <CharactersWithSpaces>3806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2023-10-20T12:13:00Z</dcterms:created>
  <dcterms:modified xsi:type="dcterms:W3CDTF">2023-10-20T12:14:00Z</dcterms:modified>
</cp:coreProperties>
</file>